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EE07B" w14:textId="6F936BE5" w:rsidR="00F8463A" w:rsidRDefault="00F8463A" w:rsidP="00F8463A">
      <w:pPr>
        <w:pStyle w:val="Cmsor1"/>
        <w:ind w:left="0" w:firstLine="0"/>
        <w:rPr>
          <w:rFonts w:ascii="Calibri" w:hAnsi="Calibri" w:cs="Arial"/>
          <w:sz w:val="22"/>
          <w:szCs w:val="22"/>
          <w:u w:val="single"/>
        </w:rPr>
      </w:pPr>
      <w:r>
        <w:rPr>
          <w:rFonts w:ascii="Calibri" w:hAnsi="Calibri" w:cs="Arial"/>
          <w:sz w:val="22"/>
          <w:szCs w:val="22"/>
          <w:u w:val="single"/>
        </w:rPr>
        <w:t>ajánlati felhívás –</w:t>
      </w:r>
      <w:r w:rsidR="00363BAB">
        <w:rPr>
          <w:rFonts w:ascii="Calibri" w:hAnsi="Calibri" w:cs="Arial"/>
          <w:sz w:val="22"/>
          <w:szCs w:val="22"/>
          <w:u w:val="single"/>
        </w:rPr>
        <w:t xml:space="preserve"> </w:t>
      </w:r>
      <w:r>
        <w:rPr>
          <w:rFonts w:ascii="Calibri" w:hAnsi="Calibri" w:cs="Arial"/>
          <w:sz w:val="22"/>
          <w:szCs w:val="22"/>
          <w:u w:val="single"/>
        </w:rPr>
        <w:t>előzetes információk</w:t>
      </w:r>
      <w:r w:rsidR="006378BA">
        <w:rPr>
          <w:rFonts w:ascii="Calibri" w:hAnsi="Calibri" w:cs="Arial"/>
          <w:sz w:val="22"/>
          <w:szCs w:val="22"/>
          <w:u w:val="single"/>
        </w:rPr>
        <w:t xml:space="preserve"> (Regisztrációs fázis)</w:t>
      </w:r>
    </w:p>
    <w:p w14:paraId="0CA6BB55" w14:textId="77777777" w:rsidR="00F8463A" w:rsidRDefault="00F8463A" w:rsidP="00F8463A">
      <w:pPr>
        <w:pStyle w:val="AF1"/>
        <w:numPr>
          <w:ilvl w:val="0"/>
          <w:numId w:val="3"/>
        </w:numPr>
        <w:tabs>
          <w:tab w:val="num" w:pos="360"/>
        </w:tabs>
        <w:ind w:left="720" w:hanging="720"/>
      </w:pPr>
      <w:r>
        <w:t xml:space="preserve">Az ajánlatkérésről általánosan </w:t>
      </w:r>
    </w:p>
    <w:p w14:paraId="3060AAA7" w14:textId="210BB8B9" w:rsidR="00C93CE3" w:rsidRPr="00FA0F40" w:rsidRDefault="00F8463A" w:rsidP="001B6A41">
      <w:pPr>
        <w:jc w:val="both"/>
        <w:rPr>
          <w:rFonts w:asciiTheme="minorHAnsi" w:eastAsiaTheme="minorEastAsia" w:hAnsiTheme="minorHAnsi" w:cstheme="minorBidi"/>
          <w:color w:val="FF0000"/>
          <w:sz w:val="22"/>
          <w:szCs w:val="22"/>
          <w:lang w:eastAsia="hu-HU"/>
        </w:rPr>
      </w:pPr>
      <w:r w:rsidRPr="5C6FAE44">
        <w:rPr>
          <w:rFonts w:ascii="Calibri" w:hAnsi="Calibri" w:cs="Arial"/>
          <w:sz w:val="22"/>
          <w:szCs w:val="22"/>
          <w:lang w:eastAsia="hu-HU"/>
        </w:rPr>
        <w:t xml:space="preserve">A </w:t>
      </w:r>
      <w:r w:rsidRPr="5C6FAE44">
        <w:rPr>
          <w:rFonts w:ascii="Calibri" w:hAnsi="Calibri" w:cs="Arial"/>
          <w:b/>
          <w:bCs/>
          <w:sz w:val="22"/>
          <w:szCs w:val="22"/>
        </w:rPr>
        <w:t>MOL Magyar Olaj- és Gázipari Nyilvánosan Működő Részvénytársaság</w:t>
      </w:r>
      <w:r w:rsidRPr="5C6FAE44">
        <w:rPr>
          <w:rFonts w:ascii="Calibri" w:hAnsi="Calibri" w:cs="Arial"/>
          <w:sz w:val="22"/>
          <w:szCs w:val="22"/>
          <w:lang w:eastAsia="hu-HU"/>
        </w:rPr>
        <w:t xml:space="preserve"> (székhely: </w:t>
      </w:r>
      <w:r w:rsidRPr="5C6FAE44">
        <w:rPr>
          <w:rFonts w:ascii="Calibri" w:hAnsi="Calibri" w:cs="Arial"/>
          <w:sz w:val="22"/>
          <w:szCs w:val="22"/>
        </w:rPr>
        <w:t>1117 Budapest, Októberhuszonharmadika utca 18.</w:t>
      </w:r>
      <w:r w:rsidRPr="5C6FAE44">
        <w:rPr>
          <w:rFonts w:ascii="Calibri" w:hAnsi="Calibri" w:cs="Arial"/>
          <w:sz w:val="22"/>
          <w:szCs w:val="22"/>
          <w:lang w:eastAsia="hu-HU"/>
        </w:rPr>
        <w:t xml:space="preserve">) nevében eljár: MOL Nyrt., a továbbiakban: „Ajánlatkérő” zártkörű meghívásos pályázat kiírását tervezi </w:t>
      </w:r>
      <w:r w:rsidR="00F457DE">
        <w:rPr>
          <w:rFonts w:ascii="Calibri" w:hAnsi="Calibri" w:cs="Arial"/>
          <w:sz w:val="22"/>
          <w:szCs w:val="22"/>
          <w:lang w:eastAsia="hu-HU"/>
        </w:rPr>
        <w:t>MAGYARORSZÁGON HULLADÉKKÁ</w:t>
      </w:r>
      <w:r w:rsidRPr="5C6FAE44">
        <w:rPr>
          <w:rFonts w:ascii="Calibri" w:hAnsi="Calibri" w:cs="Arial"/>
          <w:sz w:val="22"/>
          <w:szCs w:val="22"/>
          <w:lang w:eastAsia="hu-HU"/>
        </w:rPr>
        <w:t xml:space="preserve"> </w:t>
      </w:r>
      <w:r w:rsidR="00F457DE">
        <w:rPr>
          <w:rFonts w:ascii="Calibri" w:hAnsi="Calibri" w:cs="Arial"/>
          <w:sz w:val="22"/>
          <w:szCs w:val="22"/>
          <w:lang w:eastAsia="hu-HU"/>
        </w:rPr>
        <w:t xml:space="preserve">VÁLT GÉPJÁRMŰVEK </w:t>
      </w:r>
      <w:r w:rsidRPr="5C6FAE44">
        <w:rPr>
          <w:rFonts w:ascii="Calibri" w:hAnsi="Calibri" w:cs="Arial"/>
          <w:sz w:val="22"/>
          <w:szCs w:val="22"/>
          <w:lang w:eastAsia="hu-HU"/>
        </w:rPr>
        <w:t>GYŰJTÉSÉRE, SZÁLLÍTÁSÁRA</w:t>
      </w:r>
      <w:r w:rsidR="00F6217D">
        <w:rPr>
          <w:rFonts w:ascii="Calibri" w:hAnsi="Calibri" w:cs="Arial"/>
          <w:sz w:val="22"/>
          <w:szCs w:val="22"/>
          <w:lang w:eastAsia="hu-HU"/>
        </w:rPr>
        <w:t xml:space="preserve"> és</w:t>
      </w:r>
      <w:r w:rsidR="00F07BCA" w:rsidRPr="5C6FAE44">
        <w:rPr>
          <w:rFonts w:ascii="Calibri" w:hAnsi="Calibri" w:cs="Arial"/>
          <w:sz w:val="22"/>
          <w:szCs w:val="22"/>
          <w:lang w:eastAsia="hu-HU"/>
        </w:rPr>
        <w:t xml:space="preserve"> ELŐKEZELÉSÉRE</w:t>
      </w:r>
      <w:r w:rsidR="001B6A41">
        <w:rPr>
          <w:rFonts w:ascii="Calibri" w:hAnsi="Calibri" w:cs="Arial"/>
          <w:sz w:val="22"/>
          <w:szCs w:val="22"/>
          <w:lang w:eastAsia="hu-HU"/>
        </w:rPr>
        <w:t>.</w:t>
      </w:r>
    </w:p>
    <w:p w14:paraId="43F7E484" w14:textId="77777777" w:rsidR="00C93CE3" w:rsidRDefault="00C93CE3" w:rsidP="5C6FAE44">
      <w:pPr>
        <w:jc w:val="both"/>
        <w:rPr>
          <w:rFonts w:asciiTheme="minorHAnsi" w:eastAsiaTheme="minorEastAsia" w:hAnsiTheme="minorHAnsi" w:cstheme="minorBidi"/>
          <w:sz w:val="22"/>
          <w:szCs w:val="22"/>
          <w:lang w:eastAsia="hu-HU"/>
        </w:rPr>
      </w:pPr>
    </w:p>
    <w:p w14:paraId="26B30BFE" w14:textId="645FA309" w:rsidR="002A3567" w:rsidRDefault="00F8463A" w:rsidP="5C6FAE44">
      <w:pPr>
        <w:pStyle w:val="AF2szint"/>
        <w:ind w:left="851" w:hanging="491"/>
        <w:rPr>
          <w:rFonts w:asciiTheme="minorHAnsi" w:eastAsiaTheme="minorEastAsia" w:hAnsiTheme="minorHAnsi" w:cstheme="minorBidi"/>
        </w:rPr>
      </w:pPr>
      <w:r w:rsidRPr="5C6FAE44">
        <w:rPr>
          <w:rFonts w:asciiTheme="minorHAnsi" w:eastAsiaTheme="minorEastAsia" w:hAnsiTheme="minorHAnsi" w:cstheme="minorBidi"/>
        </w:rPr>
        <w:t>Annak érdekében, hogy a későbbiekben megkapja a fenti tárgyban kiküldeni tervezett felhívást</w:t>
      </w:r>
      <w:r w:rsidR="00A96E35" w:rsidRPr="5C6FAE44">
        <w:rPr>
          <w:rFonts w:asciiTheme="minorHAnsi" w:eastAsiaTheme="minorEastAsia" w:hAnsiTheme="minorHAnsi" w:cstheme="minorBidi"/>
        </w:rPr>
        <w:t>,</w:t>
      </w:r>
      <w:r w:rsidR="00F07BCA" w:rsidRPr="5C6FAE44">
        <w:rPr>
          <w:rFonts w:asciiTheme="minorHAnsi" w:eastAsiaTheme="minorEastAsia" w:hAnsiTheme="minorHAnsi" w:cstheme="minorBidi"/>
        </w:rPr>
        <w:t xml:space="preserve"> az alábbi </w:t>
      </w:r>
      <w:r w:rsidR="00BA0B6F" w:rsidRPr="5C6FAE44">
        <w:rPr>
          <w:rFonts w:asciiTheme="minorHAnsi" w:eastAsiaTheme="minorEastAsia" w:hAnsiTheme="minorHAnsi" w:cstheme="minorBidi"/>
        </w:rPr>
        <w:t>3</w:t>
      </w:r>
      <w:r w:rsidR="00631967" w:rsidRPr="5C6FAE44">
        <w:rPr>
          <w:rFonts w:asciiTheme="minorHAnsi" w:eastAsiaTheme="minorEastAsia" w:hAnsiTheme="minorHAnsi" w:cstheme="minorBidi"/>
        </w:rPr>
        <w:t xml:space="preserve"> </w:t>
      </w:r>
      <w:r w:rsidRPr="5C6FAE44">
        <w:rPr>
          <w:rFonts w:asciiTheme="minorHAnsi" w:eastAsiaTheme="minorEastAsia" w:hAnsiTheme="minorHAnsi" w:cstheme="minorBidi"/>
        </w:rPr>
        <w:t>lépést szükséges megtenni 2022.</w:t>
      </w:r>
      <w:r w:rsidR="006E5810">
        <w:rPr>
          <w:rFonts w:asciiTheme="minorHAnsi" w:eastAsiaTheme="minorEastAsia" w:hAnsiTheme="minorHAnsi" w:cstheme="minorBidi"/>
        </w:rPr>
        <w:t xml:space="preserve"> november </w:t>
      </w:r>
      <w:r w:rsidRPr="5C6FAE44">
        <w:rPr>
          <w:rFonts w:asciiTheme="minorHAnsi" w:eastAsiaTheme="minorEastAsia" w:hAnsiTheme="minorHAnsi" w:cstheme="minorBidi"/>
        </w:rPr>
        <w:t>0</w:t>
      </w:r>
      <w:r w:rsidR="006E5810">
        <w:rPr>
          <w:rFonts w:asciiTheme="minorHAnsi" w:eastAsiaTheme="minorEastAsia" w:hAnsiTheme="minorHAnsi" w:cstheme="minorBidi"/>
        </w:rPr>
        <w:t>9</w:t>
      </w:r>
      <w:r w:rsidR="00D3114D" w:rsidRPr="5C6FAE44">
        <w:rPr>
          <w:rFonts w:asciiTheme="minorHAnsi" w:eastAsiaTheme="minorEastAsia" w:hAnsiTheme="minorHAnsi" w:cstheme="minorBidi"/>
        </w:rPr>
        <w:t>-ig</w:t>
      </w:r>
      <w:r w:rsidRPr="5C6FAE44">
        <w:rPr>
          <w:rFonts w:asciiTheme="minorHAnsi" w:eastAsiaTheme="minorEastAsia" w:hAnsiTheme="minorHAnsi" w:cstheme="minorBidi"/>
        </w:rPr>
        <w:t>;</w:t>
      </w:r>
    </w:p>
    <w:p w14:paraId="741502C6" w14:textId="0170C90A" w:rsidR="0001147A" w:rsidRPr="00974D08" w:rsidRDefault="0001147A" w:rsidP="6F46C300">
      <w:pPr>
        <w:pStyle w:val="AF2szint"/>
        <w:numPr>
          <w:ilvl w:val="0"/>
          <w:numId w:val="4"/>
        </w:numPr>
        <w:tabs>
          <w:tab w:val="left" w:pos="1418"/>
        </w:tabs>
        <w:ind w:left="1418" w:hanging="425"/>
        <w:rPr>
          <w:rFonts w:asciiTheme="minorHAnsi" w:eastAsiaTheme="minorEastAsia" w:hAnsiTheme="minorHAnsi" w:cstheme="minorBidi"/>
        </w:rPr>
      </w:pPr>
      <w:r w:rsidRPr="6F46C300">
        <w:rPr>
          <w:rFonts w:asciiTheme="minorHAnsi" w:eastAsiaTheme="minorEastAsia" w:hAnsiTheme="minorHAnsi" w:cstheme="minorBidi"/>
        </w:rPr>
        <w:t xml:space="preserve">Kérjük, hogy </w:t>
      </w:r>
      <w:r w:rsidR="00F66DBC" w:rsidRPr="6F46C300">
        <w:rPr>
          <w:rFonts w:asciiTheme="minorHAnsi" w:eastAsiaTheme="minorEastAsia" w:hAnsiTheme="minorHAnsi" w:cstheme="minorBidi"/>
        </w:rPr>
        <w:t xml:space="preserve">jelentkezési szándékukat </w:t>
      </w:r>
      <w:r w:rsidR="003268B9" w:rsidRPr="6F46C300">
        <w:rPr>
          <w:rFonts w:asciiTheme="minorHAnsi" w:eastAsiaTheme="minorEastAsia" w:hAnsiTheme="minorHAnsi" w:cstheme="minorBidi"/>
        </w:rPr>
        <w:t>az alábbi linke</w:t>
      </w:r>
      <w:r w:rsidRPr="6F46C300">
        <w:rPr>
          <w:rFonts w:asciiTheme="minorHAnsi" w:eastAsiaTheme="minorEastAsia" w:hAnsiTheme="minorHAnsi" w:cstheme="minorBidi"/>
        </w:rPr>
        <w:t xml:space="preserve">n szereplő </w:t>
      </w:r>
      <w:r w:rsidR="00C17B07" w:rsidRPr="6F46C300">
        <w:rPr>
          <w:rFonts w:asciiTheme="minorHAnsi" w:eastAsiaTheme="minorEastAsia" w:hAnsiTheme="minorHAnsi" w:cstheme="minorBidi"/>
          <w:b/>
          <w:bCs/>
        </w:rPr>
        <w:t>E</w:t>
      </w:r>
      <w:r w:rsidR="000440AD" w:rsidRPr="6F46C300">
        <w:rPr>
          <w:rFonts w:asciiTheme="minorHAnsi" w:eastAsiaTheme="minorEastAsia" w:hAnsiTheme="minorHAnsi" w:cstheme="minorBidi"/>
          <w:b/>
          <w:bCs/>
        </w:rPr>
        <w:t>lőszűrési kérdőív</w:t>
      </w:r>
      <w:r w:rsidR="00DD78D3" w:rsidRPr="6F46C300">
        <w:rPr>
          <w:rFonts w:asciiTheme="minorHAnsi" w:eastAsiaTheme="minorEastAsia" w:hAnsiTheme="minorHAnsi" w:cstheme="minorBidi"/>
          <w:b/>
          <w:bCs/>
        </w:rPr>
        <w:t xml:space="preserve"> </w:t>
      </w:r>
      <w:r w:rsidR="00A8656B" w:rsidRPr="6F46C300">
        <w:rPr>
          <w:rFonts w:asciiTheme="minorHAnsi" w:eastAsiaTheme="minorEastAsia" w:hAnsiTheme="minorHAnsi" w:cstheme="minorBidi"/>
        </w:rPr>
        <w:t>kitölt</w:t>
      </w:r>
      <w:r w:rsidR="003268B9" w:rsidRPr="6F46C300">
        <w:rPr>
          <w:rFonts w:asciiTheme="minorHAnsi" w:eastAsiaTheme="minorEastAsia" w:hAnsiTheme="minorHAnsi" w:cstheme="minorBidi"/>
        </w:rPr>
        <w:t>ésével</w:t>
      </w:r>
      <w:r w:rsidR="00A8656B" w:rsidRPr="6F46C300">
        <w:rPr>
          <w:rFonts w:asciiTheme="minorHAnsi" w:eastAsiaTheme="minorEastAsia" w:hAnsiTheme="minorHAnsi" w:cstheme="minorBidi"/>
        </w:rPr>
        <w:t xml:space="preserve"> szíveskedjenek</w:t>
      </w:r>
      <w:r w:rsidR="003268B9" w:rsidRPr="6F46C300">
        <w:rPr>
          <w:rFonts w:asciiTheme="minorHAnsi" w:eastAsiaTheme="minorEastAsia" w:hAnsiTheme="minorHAnsi" w:cstheme="minorBidi"/>
        </w:rPr>
        <w:t xml:space="preserve"> megerősíteni</w:t>
      </w:r>
      <w:r w:rsidR="00AA574D" w:rsidRPr="6F46C300">
        <w:rPr>
          <w:rFonts w:asciiTheme="minorHAnsi" w:eastAsiaTheme="minorEastAsia" w:hAnsiTheme="minorHAnsi" w:cstheme="minorBidi"/>
        </w:rPr>
        <w:t xml:space="preserve">, ami alapján </w:t>
      </w:r>
      <w:r w:rsidR="001257E5" w:rsidRPr="6F46C300">
        <w:rPr>
          <w:rFonts w:asciiTheme="minorHAnsi" w:eastAsiaTheme="minorEastAsia" w:hAnsiTheme="minorHAnsi" w:cstheme="minorBidi"/>
        </w:rPr>
        <w:t>egy előszűrés történik és kiválasztjuk a pályázat feltételeinek megfelelő lehetséges jelölteket</w:t>
      </w:r>
      <w:r w:rsidR="00A8656B" w:rsidRPr="6F46C300">
        <w:rPr>
          <w:rFonts w:asciiTheme="minorHAnsi" w:eastAsiaTheme="minorEastAsia" w:hAnsiTheme="minorHAnsi" w:cstheme="minorBidi"/>
        </w:rPr>
        <w:t xml:space="preserve">: </w:t>
      </w:r>
    </w:p>
    <w:p w14:paraId="5CE03B29" w14:textId="124FDD78" w:rsidR="6F46C300" w:rsidRPr="00637717" w:rsidRDefault="00DA03DE" w:rsidP="00637717">
      <w:pPr>
        <w:pStyle w:val="AF2szint"/>
        <w:numPr>
          <w:ilvl w:val="0"/>
          <w:numId w:val="1"/>
        </w:numPr>
        <w:tabs>
          <w:tab w:val="left" w:pos="1418"/>
        </w:tabs>
        <w:rPr>
          <w:rFonts w:asciiTheme="minorHAnsi" w:eastAsiaTheme="minorEastAsia" w:hAnsiTheme="minorHAnsi" w:cstheme="minorBidi"/>
        </w:rPr>
      </w:pPr>
      <w:hyperlink r:id="rId11">
        <w:r w:rsidR="1CE5916B" w:rsidRPr="6F46C300">
          <w:rPr>
            <w:rStyle w:val="Hiperhivatkozs"/>
            <w:rFonts w:asciiTheme="minorHAnsi" w:eastAsiaTheme="minorEastAsia" w:hAnsiTheme="minorHAnsi" w:cstheme="minorBidi"/>
          </w:rPr>
          <w:t>Előszűrési kérdőív - Hulladékká vált gépjárművek</w:t>
        </w:r>
      </w:hyperlink>
    </w:p>
    <w:p w14:paraId="60827B01" w14:textId="1419303D" w:rsidR="001869AE" w:rsidRPr="00974D08" w:rsidRDefault="00EF4C12" w:rsidP="001869AE">
      <w:pPr>
        <w:pStyle w:val="AF2szint"/>
        <w:numPr>
          <w:ilvl w:val="0"/>
          <w:numId w:val="0"/>
        </w:numPr>
        <w:tabs>
          <w:tab w:val="left" w:pos="1418"/>
        </w:tabs>
        <w:ind w:left="1418"/>
      </w:pPr>
      <w:r w:rsidRPr="00974D08">
        <w:rPr>
          <w:rFonts w:asciiTheme="minorHAnsi" w:eastAsiaTheme="minorEastAsia" w:hAnsiTheme="minorHAnsi" w:cstheme="minorBidi"/>
        </w:rPr>
        <w:t>(</w:t>
      </w:r>
      <w:r w:rsidR="001869AE" w:rsidRPr="00974D08">
        <w:rPr>
          <w:rFonts w:asciiTheme="minorHAnsi" w:eastAsiaTheme="minorEastAsia" w:hAnsiTheme="minorHAnsi" w:cstheme="minorBidi"/>
        </w:rPr>
        <w:t xml:space="preserve">Az előszűrés kapcsán irányadó GDPR rendelkezések a </w:t>
      </w:r>
      <w:r w:rsidR="00966C6F" w:rsidRPr="00974D08">
        <w:rPr>
          <w:rFonts w:asciiTheme="minorHAnsi" w:eastAsiaTheme="minorEastAsia" w:hAnsiTheme="minorHAnsi" w:cstheme="minorBidi"/>
        </w:rPr>
        <w:t>2.</w:t>
      </w:r>
      <w:r w:rsidR="00966C6F" w:rsidRPr="00974D08">
        <w:t xml:space="preserve"> számú mellékletben találhatóak)</w:t>
      </w:r>
    </w:p>
    <w:p w14:paraId="3D6A2EC1" w14:textId="2C802120" w:rsidR="009370CC" w:rsidRPr="00974D08" w:rsidRDefault="45FA85F5" w:rsidP="5C6FAE44">
      <w:pPr>
        <w:pStyle w:val="AF2szint"/>
        <w:numPr>
          <w:ilvl w:val="0"/>
          <w:numId w:val="4"/>
        </w:numPr>
        <w:tabs>
          <w:tab w:val="left" w:pos="1418"/>
        </w:tabs>
        <w:ind w:left="1418" w:hanging="425"/>
        <w:rPr>
          <w:rFonts w:asciiTheme="minorHAnsi" w:eastAsiaTheme="minorEastAsia" w:hAnsiTheme="minorHAnsi" w:cstheme="minorBidi"/>
        </w:rPr>
      </w:pPr>
      <w:r w:rsidRPr="6F46C300">
        <w:rPr>
          <w:rFonts w:asciiTheme="minorHAnsi" w:eastAsiaTheme="minorEastAsia" w:hAnsiTheme="minorHAnsi" w:cstheme="minorBidi"/>
        </w:rPr>
        <w:t xml:space="preserve">A </w:t>
      </w:r>
      <w:r w:rsidRPr="6F46C300">
        <w:rPr>
          <w:rFonts w:asciiTheme="minorHAnsi" w:eastAsiaTheme="minorEastAsia" w:hAnsiTheme="minorHAnsi" w:cstheme="minorBidi"/>
          <w:b/>
          <w:bCs/>
        </w:rPr>
        <w:t>Titoktartási nyilatkozatot</w:t>
      </w:r>
      <w:r w:rsidRPr="6F46C300">
        <w:rPr>
          <w:rFonts w:asciiTheme="minorHAnsi" w:eastAsiaTheme="minorEastAsia" w:hAnsiTheme="minorHAnsi" w:cstheme="minorBidi"/>
        </w:rPr>
        <w:t xml:space="preserve"> </w:t>
      </w:r>
      <w:r w:rsidR="00741E14" w:rsidRPr="6F46C300">
        <w:rPr>
          <w:rFonts w:asciiTheme="minorHAnsi" w:eastAsiaTheme="minorEastAsia" w:hAnsiTheme="minorHAnsi" w:cstheme="minorBidi"/>
        </w:rPr>
        <w:t xml:space="preserve">(1. számú melléklet) </w:t>
      </w:r>
      <w:r w:rsidRPr="6F46C300">
        <w:rPr>
          <w:rFonts w:asciiTheme="minorHAnsi" w:eastAsiaTheme="minorEastAsia" w:hAnsiTheme="minorHAnsi" w:cstheme="minorBidi"/>
        </w:rPr>
        <w:t xml:space="preserve">kitöltve és aláírva várjuk vissza a </w:t>
      </w:r>
      <w:hyperlink r:id="rId12">
        <w:r w:rsidRPr="6F46C300">
          <w:rPr>
            <w:rFonts w:asciiTheme="minorHAnsi" w:eastAsiaTheme="minorEastAsia" w:hAnsiTheme="minorHAnsi" w:cstheme="minorBidi"/>
          </w:rPr>
          <w:t>Procurement_DS@mol.hu</w:t>
        </w:r>
      </w:hyperlink>
      <w:r w:rsidRPr="6F46C300">
        <w:rPr>
          <w:rFonts w:asciiTheme="minorHAnsi" w:eastAsiaTheme="minorEastAsia" w:hAnsiTheme="minorHAnsi" w:cstheme="minorBidi"/>
        </w:rPr>
        <w:t xml:space="preserve"> e-mail címre </w:t>
      </w:r>
    </w:p>
    <w:p w14:paraId="6BF54435" w14:textId="4D0A1D46" w:rsidR="009370CC" w:rsidRPr="009370CC" w:rsidRDefault="00E06D30" w:rsidP="5C6FAE44">
      <w:pPr>
        <w:pStyle w:val="AF2szint"/>
        <w:numPr>
          <w:ilvl w:val="0"/>
          <w:numId w:val="4"/>
        </w:numPr>
        <w:tabs>
          <w:tab w:val="left" w:pos="1418"/>
        </w:tabs>
        <w:ind w:left="1418" w:hanging="425"/>
        <w:rPr>
          <w:rFonts w:asciiTheme="minorHAnsi" w:eastAsiaTheme="minorEastAsia" w:hAnsiTheme="minorHAnsi" w:cstheme="minorBidi"/>
        </w:rPr>
      </w:pPr>
      <w:r w:rsidRPr="6F46C300">
        <w:rPr>
          <w:rFonts w:asciiTheme="minorHAnsi" w:eastAsiaTheme="minorEastAsia" w:hAnsiTheme="minorHAnsi" w:cstheme="minorBidi"/>
        </w:rPr>
        <w:t>Amennyib</w:t>
      </w:r>
      <w:r w:rsidR="0087384F" w:rsidRPr="6F46C300">
        <w:rPr>
          <w:rFonts w:asciiTheme="minorHAnsi" w:eastAsiaTheme="minorEastAsia" w:hAnsiTheme="minorHAnsi" w:cstheme="minorBidi"/>
        </w:rPr>
        <w:t>e</w:t>
      </w:r>
      <w:r w:rsidRPr="6F46C300">
        <w:rPr>
          <w:rFonts w:asciiTheme="minorHAnsi" w:eastAsiaTheme="minorEastAsia" w:hAnsiTheme="minorHAnsi" w:cstheme="minorBidi"/>
        </w:rPr>
        <w:t xml:space="preserve">n még korábbi </w:t>
      </w:r>
      <w:r w:rsidR="0087384F" w:rsidRPr="6F46C300">
        <w:rPr>
          <w:rFonts w:asciiTheme="minorHAnsi" w:eastAsiaTheme="minorEastAsia" w:hAnsiTheme="minorHAnsi" w:cstheme="minorBidi"/>
        </w:rPr>
        <w:t>kérésünknek megfelelően nem regisztráltak, k</w:t>
      </w:r>
      <w:r w:rsidR="00AC4D10" w:rsidRPr="6F46C300">
        <w:rPr>
          <w:rFonts w:asciiTheme="minorHAnsi" w:eastAsiaTheme="minorEastAsia" w:hAnsiTheme="minorHAnsi" w:cstheme="minorBidi"/>
        </w:rPr>
        <w:t xml:space="preserve">érjük </w:t>
      </w:r>
      <w:r w:rsidR="00F8463A" w:rsidRPr="6F46C300">
        <w:rPr>
          <w:rFonts w:asciiTheme="minorHAnsi" w:eastAsiaTheme="minorEastAsia" w:hAnsiTheme="minorHAnsi" w:cstheme="minorBidi"/>
        </w:rPr>
        <w:t xml:space="preserve">Önöket, hogy regisztrálják </w:t>
      </w:r>
      <w:proofErr w:type="spellStart"/>
      <w:r w:rsidR="00F8463A" w:rsidRPr="6F46C300">
        <w:rPr>
          <w:rFonts w:asciiTheme="minorHAnsi" w:eastAsiaTheme="minorEastAsia" w:hAnsiTheme="minorHAnsi" w:cstheme="minorBidi"/>
        </w:rPr>
        <w:t>cégüket</w:t>
      </w:r>
      <w:proofErr w:type="spellEnd"/>
      <w:r w:rsidR="00F8463A" w:rsidRPr="6F46C300">
        <w:rPr>
          <w:rFonts w:asciiTheme="minorHAnsi" w:eastAsiaTheme="minorEastAsia" w:hAnsiTheme="minorHAnsi" w:cstheme="minorBidi"/>
        </w:rPr>
        <w:t xml:space="preserve"> a MOL Csoport elektronikus beszerzési rendszerében, az </w:t>
      </w:r>
      <w:r w:rsidR="00F8463A" w:rsidRPr="6F46C300">
        <w:rPr>
          <w:rFonts w:asciiTheme="minorHAnsi" w:eastAsiaTheme="minorEastAsia" w:hAnsiTheme="minorHAnsi" w:cstheme="minorBidi"/>
          <w:b/>
          <w:bCs/>
        </w:rPr>
        <w:t>Ariba rendszerben</w:t>
      </w:r>
      <w:r w:rsidR="00F8463A" w:rsidRPr="6F46C300">
        <w:rPr>
          <w:rFonts w:asciiTheme="minorHAnsi" w:eastAsiaTheme="minorEastAsia" w:hAnsiTheme="minorHAnsi" w:cstheme="minorBidi"/>
        </w:rPr>
        <w:t xml:space="preserve"> az </w:t>
      </w:r>
      <w:r w:rsidR="00C82674" w:rsidRPr="6F46C300">
        <w:rPr>
          <w:rFonts w:asciiTheme="minorHAnsi" w:eastAsiaTheme="minorEastAsia" w:hAnsiTheme="minorHAnsi" w:cstheme="minorBidi"/>
        </w:rPr>
        <w:t>következő</w:t>
      </w:r>
      <w:r w:rsidR="00F8463A" w:rsidRPr="6F46C300">
        <w:rPr>
          <w:rFonts w:asciiTheme="minorHAnsi" w:eastAsiaTheme="minorEastAsia" w:hAnsiTheme="minorHAnsi" w:cstheme="minorBidi"/>
        </w:rPr>
        <w:t xml:space="preserve"> linken elérhető instrukciók szerint</w:t>
      </w:r>
      <w:r w:rsidR="00C82674" w:rsidRPr="6F46C300">
        <w:rPr>
          <w:rFonts w:asciiTheme="minorHAnsi" w:eastAsiaTheme="minorEastAsia" w:hAnsiTheme="minorHAnsi" w:cstheme="minorBidi"/>
        </w:rPr>
        <w:t xml:space="preserve"> önállóan. </w:t>
      </w:r>
      <w:hyperlink r:id="rId13">
        <w:r w:rsidR="00C82674" w:rsidRPr="6F46C300">
          <w:rPr>
            <w:rStyle w:val="Hiperhivatkozs"/>
            <w:rFonts w:asciiTheme="minorHAnsi" w:eastAsiaTheme="minorEastAsia" w:hAnsiTheme="minorHAnsi" w:cstheme="minorBidi"/>
          </w:rPr>
          <w:t>https://molgroup.info/hu/a-mol-csoportrol/regisztracio</w:t>
        </w:r>
        <w:r w:rsidR="00F8463A" w:rsidRPr="6F46C300">
          <w:rPr>
            <w:rStyle w:val="Hiperhivatkozs"/>
            <w:rFonts w:asciiTheme="minorHAnsi" w:eastAsiaTheme="minorEastAsia" w:hAnsiTheme="minorHAnsi" w:cstheme="minorBidi"/>
          </w:rPr>
          <w:t> </w:t>
        </w:r>
      </w:hyperlink>
    </w:p>
    <w:p w14:paraId="65523B37" w14:textId="5A0C50A3" w:rsidR="00FE51A5" w:rsidRDefault="00067EC8" w:rsidP="5C6FAE44">
      <w:pPr>
        <w:pStyle w:val="AF2szint"/>
        <w:numPr>
          <w:ilvl w:val="1"/>
          <w:numId w:val="0"/>
        </w:numPr>
        <w:tabs>
          <w:tab w:val="left" w:pos="1418"/>
        </w:tabs>
        <w:ind w:left="1418"/>
        <w:rPr>
          <w:rFonts w:asciiTheme="minorHAnsi" w:eastAsiaTheme="minorEastAsia" w:hAnsiTheme="minorHAnsi" w:cstheme="minorBidi"/>
        </w:rPr>
      </w:pPr>
      <w:r w:rsidRPr="5C6FAE44">
        <w:rPr>
          <w:rFonts w:asciiTheme="minorHAnsi" w:eastAsiaTheme="minorEastAsia" w:hAnsiTheme="minorHAnsi" w:cstheme="minorBidi"/>
        </w:rPr>
        <w:t>A regisztrációhoz szükséges</w:t>
      </w:r>
      <w:r w:rsidR="009370CC" w:rsidRPr="5C6FAE44">
        <w:rPr>
          <w:rFonts w:asciiTheme="minorHAnsi" w:eastAsiaTheme="minorEastAsia" w:hAnsiTheme="minorHAnsi" w:cstheme="minorBidi"/>
        </w:rPr>
        <w:t xml:space="preserve"> adatok megadásánál a következő</w:t>
      </w:r>
      <w:r w:rsidR="41F9CB6D" w:rsidRPr="5C6FAE44">
        <w:rPr>
          <w:rFonts w:asciiTheme="minorHAnsi" w:eastAsiaTheme="minorEastAsia" w:hAnsiTheme="minorHAnsi" w:cstheme="minorBidi"/>
        </w:rPr>
        <w:t xml:space="preserve"> instrukciókat adjuk, melyeket kérünk figyelembe venni</w:t>
      </w:r>
      <w:r w:rsidR="00FA010C" w:rsidRPr="5C6FAE44">
        <w:rPr>
          <w:rFonts w:asciiTheme="minorHAnsi" w:eastAsiaTheme="minorEastAsia" w:hAnsiTheme="minorHAnsi" w:cstheme="minorBidi"/>
        </w:rPr>
        <w:t>;</w:t>
      </w:r>
    </w:p>
    <w:p w14:paraId="02AC460D" w14:textId="7C614AD6" w:rsidR="00FE51A5" w:rsidRPr="00FE51A5" w:rsidRDefault="00ED2BA9" w:rsidP="5C6FAE44">
      <w:pPr>
        <w:pStyle w:val="AF2szint"/>
        <w:numPr>
          <w:ilvl w:val="0"/>
          <w:numId w:val="9"/>
        </w:numPr>
        <w:tabs>
          <w:tab w:val="left" w:pos="1418"/>
        </w:tabs>
        <w:rPr>
          <w:rFonts w:asciiTheme="minorHAnsi" w:eastAsiaTheme="minorEastAsia" w:hAnsiTheme="minorHAnsi" w:cstheme="minorBidi"/>
          <w:b/>
          <w:bCs/>
        </w:rPr>
      </w:pPr>
      <w:r w:rsidRPr="5C6FAE44">
        <w:rPr>
          <w:rFonts w:asciiTheme="minorHAnsi" w:eastAsiaTheme="minorEastAsia" w:hAnsiTheme="minorHAnsi" w:cstheme="minorBidi"/>
          <w:u w:val="single"/>
        </w:rPr>
        <w:t>*</w:t>
      </w:r>
      <w:r w:rsidR="001F1733">
        <w:rPr>
          <w:rFonts w:asciiTheme="minorHAnsi" w:eastAsiaTheme="minorEastAsia" w:hAnsiTheme="minorHAnsi" w:cstheme="minorBidi"/>
          <w:u w:val="single"/>
        </w:rPr>
        <w:t>regionális jelenlét</w:t>
      </w:r>
      <w:r w:rsidR="00FE51A5" w:rsidRPr="5C6FAE44">
        <w:rPr>
          <w:rFonts w:asciiTheme="minorHAnsi" w:eastAsiaTheme="minorEastAsia" w:hAnsiTheme="minorHAnsi" w:cstheme="minorBidi"/>
          <w:u w:val="single"/>
        </w:rPr>
        <w:t>;</w:t>
      </w:r>
      <w:r w:rsidR="00FE51A5" w:rsidRPr="5C6FAE44">
        <w:rPr>
          <w:rFonts w:asciiTheme="minorHAnsi" w:eastAsiaTheme="minorEastAsia" w:hAnsiTheme="minorHAnsi" w:cstheme="minorBidi"/>
        </w:rPr>
        <w:t xml:space="preserve"> </w:t>
      </w:r>
      <w:proofErr w:type="spellStart"/>
      <w:r w:rsidR="00FE51A5" w:rsidRPr="5C6FAE44">
        <w:rPr>
          <w:rFonts w:asciiTheme="minorHAnsi" w:eastAsiaTheme="minorEastAsia" w:hAnsiTheme="minorHAnsi" w:cstheme="minorBidi"/>
        </w:rPr>
        <w:t>A</w:t>
      </w:r>
      <w:r w:rsidR="000F7B0B" w:rsidRPr="5C6FAE44">
        <w:rPr>
          <w:rFonts w:asciiTheme="minorHAnsi" w:eastAsiaTheme="minorEastAsia" w:hAnsiTheme="minorHAnsi" w:cstheme="minorBidi"/>
        </w:rPr>
        <w:t>ll</w:t>
      </w:r>
      <w:proofErr w:type="spellEnd"/>
      <w:r w:rsidR="000F7B0B" w:rsidRPr="5C6FAE44">
        <w:rPr>
          <w:rFonts w:asciiTheme="minorHAnsi" w:eastAsiaTheme="minorEastAsia" w:hAnsiTheme="minorHAnsi" w:cstheme="minorBidi"/>
        </w:rPr>
        <w:t xml:space="preserve"> &gt; Hungary &gt; MOL Körforgásos Gazdaság Kft.</w:t>
      </w:r>
    </w:p>
    <w:p w14:paraId="1405E8CF" w14:textId="2E6D672D" w:rsidR="00F33607" w:rsidRDefault="00ED2BA9" w:rsidP="5C6FAE44">
      <w:pPr>
        <w:pStyle w:val="AF2szint"/>
        <w:numPr>
          <w:ilvl w:val="0"/>
          <w:numId w:val="9"/>
        </w:numPr>
        <w:tabs>
          <w:tab w:val="left" w:pos="1418"/>
        </w:tabs>
        <w:rPr>
          <w:rFonts w:asciiTheme="minorHAnsi" w:eastAsiaTheme="minorEastAsia" w:hAnsiTheme="minorHAnsi" w:cstheme="minorBidi"/>
          <w:b/>
          <w:bCs/>
        </w:rPr>
      </w:pPr>
      <w:r w:rsidRPr="5C6FAE44">
        <w:rPr>
          <w:rFonts w:asciiTheme="minorHAnsi" w:eastAsiaTheme="minorEastAsia" w:hAnsiTheme="minorHAnsi" w:cstheme="minorBidi"/>
          <w:u w:val="single"/>
        </w:rPr>
        <w:t>*</w:t>
      </w:r>
      <w:r w:rsidR="001F1733">
        <w:rPr>
          <w:rFonts w:asciiTheme="minorHAnsi" w:eastAsiaTheme="minorEastAsia" w:hAnsiTheme="minorHAnsi" w:cstheme="minorBidi"/>
          <w:u w:val="single"/>
        </w:rPr>
        <w:t>termékbesorolás</w:t>
      </w:r>
      <w:r w:rsidR="00FE51A5" w:rsidRPr="5C6FAE44">
        <w:rPr>
          <w:rFonts w:asciiTheme="minorHAnsi" w:eastAsiaTheme="minorEastAsia" w:hAnsiTheme="minorHAnsi" w:cstheme="minorBidi"/>
        </w:rPr>
        <w:t>;</w:t>
      </w:r>
      <w:r w:rsidR="000F7B0B" w:rsidRPr="5C6FAE44">
        <w:rPr>
          <w:rFonts w:asciiTheme="minorHAnsi" w:eastAsiaTheme="minorEastAsia" w:hAnsiTheme="minorHAnsi" w:cstheme="minorBidi"/>
          <w:b/>
          <w:bCs/>
        </w:rPr>
        <w:t xml:space="preserve"> </w:t>
      </w:r>
      <w:proofErr w:type="spellStart"/>
      <w:r w:rsidR="000F7B0B" w:rsidRPr="5C6FAE44">
        <w:rPr>
          <w:rFonts w:asciiTheme="minorHAnsi" w:eastAsiaTheme="minorEastAsia" w:hAnsiTheme="minorHAnsi" w:cstheme="minorBidi"/>
        </w:rPr>
        <w:t>All</w:t>
      </w:r>
      <w:proofErr w:type="spellEnd"/>
      <w:r w:rsidR="000F7B0B" w:rsidRPr="5C6FAE44">
        <w:rPr>
          <w:rFonts w:asciiTheme="minorHAnsi" w:eastAsiaTheme="minorEastAsia" w:hAnsiTheme="minorHAnsi" w:cstheme="minorBidi"/>
        </w:rPr>
        <w:t xml:space="preserve"> </w:t>
      </w:r>
      <w:proofErr w:type="spellStart"/>
      <w:r w:rsidR="000F7B0B" w:rsidRPr="5C6FAE44">
        <w:rPr>
          <w:rFonts w:asciiTheme="minorHAnsi" w:eastAsiaTheme="minorEastAsia" w:hAnsiTheme="minorHAnsi" w:cstheme="minorBidi"/>
        </w:rPr>
        <w:t>Commodities</w:t>
      </w:r>
      <w:proofErr w:type="spellEnd"/>
      <w:r w:rsidR="000F7B0B" w:rsidRPr="5C6FAE44">
        <w:rPr>
          <w:rFonts w:asciiTheme="minorHAnsi" w:eastAsiaTheme="minorEastAsia" w:hAnsiTheme="minorHAnsi" w:cstheme="minorBidi"/>
        </w:rPr>
        <w:t xml:space="preserve"> </w:t>
      </w:r>
      <w:r w:rsidR="0043233A" w:rsidRPr="5C6FAE44">
        <w:rPr>
          <w:rFonts w:asciiTheme="minorHAnsi" w:eastAsiaTheme="minorEastAsia" w:hAnsiTheme="minorHAnsi" w:cstheme="minorBidi"/>
        </w:rPr>
        <w:t>(</w:t>
      </w:r>
      <w:proofErr w:type="spellStart"/>
      <w:r w:rsidR="0043233A" w:rsidRPr="5C6FAE44">
        <w:rPr>
          <w:rFonts w:asciiTheme="minorHAnsi" w:eastAsiaTheme="minorEastAsia" w:hAnsiTheme="minorHAnsi" w:cstheme="minorBidi"/>
        </w:rPr>
        <w:t>All</w:t>
      </w:r>
      <w:proofErr w:type="spellEnd"/>
      <w:r w:rsidR="0043233A" w:rsidRPr="5C6FAE44">
        <w:rPr>
          <w:rFonts w:asciiTheme="minorHAnsi" w:eastAsiaTheme="minorEastAsia" w:hAnsiTheme="minorHAnsi" w:cstheme="minorBidi"/>
        </w:rPr>
        <w:t>) &gt;</w:t>
      </w:r>
      <w:r w:rsidR="2677FD38" w:rsidRPr="5C6FAE44">
        <w:rPr>
          <w:rFonts w:asciiTheme="minorHAnsi" w:eastAsiaTheme="minorEastAsia" w:hAnsiTheme="minorHAnsi" w:cstheme="minorBidi"/>
        </w:rPr>
        <w:t xml:space="preserve"> </w:t>
      </w:r>
      <w:r w:rsidR="0043233A" w:rsidRPr="5C6FAE44">
        <w:rPr>
          <w:rFonts w:asciiTheme="minorHAnsi" w:eastAsiaTheme="minorEastAsia" w:hAnsiTheme="minorHAnsi" w:cstheme="minorBidi"/>
        </w:rPr>
        <w:t xml:space="preserve">LOGISZTIKAI ÉS SZÁLLÍTÁSI SZOLGÁLTATÁSOK (32) &gt; KÖZÚTI SZOLGÁLTATÁSOK (3202) &gt; </w:t>
      </w:r>
      <w:r w:rsidR="006D4ED5" w:rsidRPr="5C6FAE44">
        <w:rPr>
          <w:rFonts w:asciiTheme="minorHAnsi" w:eastAsiaTheme="minorEastAsia" w:hAnsiTheme="minorHAnsi" w:cstheme="minorBidi"/>
        </w:rPr>
        <w:t>KÖZÚTI EGYÉB</w:t>
      </w:r>
      <w:r w:rsidR="00F33607" w:rsidRPr="5C6FAE44">
        <w:rPr>
          <w:rFonts w:asciiTheme="minorHAnsi" w:eastAsiaTheme="minorEastAsia" w:hAnsiTheme="minorHAnsi" w:cstheme="minorBidi"/>
        </w:rPr>
        <w:t>/</w:t>
      </w:r>
      <w:r w:rsidR="006D4ED5" w:rsidRPr="5C6FAE44">
        <w:rPr>
          <w:rFonts w:asciiTheme="minorHAnsi" w:eastAsiaTheme="minorEastAsia" w:hAnsiTheme="minorHAnsi" w:cstheme="minorBidi"/>
        </w:rPr>
        <w:t>TARTÁLYOS SZOLGÁLTATÁSOK</w:t>
      </w:r>
      <w:r w:rsidR="00F33607" w:rsidRPr="5C6FAE44">
        <w:rPr>
          <w:rFonts w:asciiTheme="minorHAnsi" w:eastAsiaTheme="minorEastAsia" w:hAnsiTheme="minorHAnsi" w:cstheme="minorBidi"/>
          <w:b/>
          <w:bCs/>
        </w:rPr>
        <w:t xml:space="preserve"> (320216)</w:t>
      </w:r>
    </w:p>
    <w:p w14:paraId="5365411C" w14:textId="2CA08D87" w:rsidR="00ED2BA9" w:rsidRPr="00D950E6" w:rsidRDefault="00EF27BB" w:rsidP="5C6FAE44">
      <w:pPr>
        <w:pStyle w:val="AF2szint"/>
        <w:numPr>
          <w:ilvl w:val="1"/>
          <w:numId w:val="0"/>
        </w:numPr>
        <w:tabs>
          <w:tab w:val="left" w:pos="1418"/>
        </w:tabs>
        <w:ind w:left="1778"/>
        <w:rPr>
          <w:b/>
          <w:bCs/>
          <w:i/>
          <w:iCs/>
          <w:sz w:val="20"/>
          <w:szCs w:val="20"/>
        </w:rPr>
      </w:pPr>
      <w:r>
        <w:rPr>
          <w:noProof/>
        </w:rPr>
        <w:drawing>
          <wp:anchor distT="0" distB="0" distL="114300" distR="114300" simplePos="0" relativeHeight="251658240" behindDoc="0" locked="0" layoutInCell="1" allowOverlap="1" wp14:anchorId="15C16EA7" wp14:editId="343E6009">
            <wp:simplePos x="0" y="0"/>
            <wp:positionH relativeFrom="margin">
              <wp:align>left</wp:align>
            </wp:positionH>
            <wp:positionV relativeFrom="paragraph">
              <wp:posOffset>396875</wp:posOffset>
            </wp:positionV>
            <wp:extent cx="6000750" cy="2028825"/>
            <wp:effectExtent l="0" t="0" r="0" b="9525"/>
            <wp:wrapNone/>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rotWithShape="1">
                    <a:blip r:embed="rId14" r:link="rId15">
                      <a:extLst>
                        <a:ext uri="{28A0092B-C50C-407E-A947-70E740481C1C}">
                          <a14:useLocalDpi xmlns:a14="http://schemas.microsoft.com/office/drawing/2010/main" val="0"/>
                        </a:ext>
                      </a:extLst>
                    </a:blip>
                    <a:srcRect r="12558"/>
                    <a:stretch/>
                  </pic:blipFill>
                  <pic:spPr bwMode="auto">
                    <a:xfrm>
                      <a:off x="0" y="0"/>
                      <a:ext cx="6000750" cy="20288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D2BA9" w:rsidRPr="00ED2BA9">
        <w:t>*</w:t>
      </w:r>
      <w:r w:rsidR="00D950E6" w:rsidRPr="5C6FAE44">
        <w:rPr>
          <w:i/>
          <w:iCs/>
          <w:sz w:val="20"/>
          <w:szCs w:val="20"/>
        </w:rPr>
        <w:t xml:space="preserve">A fent említett </w:t>
      </w:r>
      <w:r w:rsidR="00D950E6" w:rsidRPr="5C6FAE44">
        <w:rPr>
          <w:i/>
          <w:iCs/>
          <w:sz w:val="20"/>
          <w:szCs w:val="20"/>
          <w:u w:val="single"/>
        </w:rPr>
        <w:t>termékbesorolás</w:t>
      </w:r>
      <w:r w:rsidR="00D950E6" w:rsidRPr="5C6FAE44">
        <w:rPr>
          <w:i/>
          <w:iCs/>
          <w:sz w:val="20"/>
          <w:szCs w:val="20"/>
        </w:rPr>
        <w:t xml:space="preserve"> és </w:t>
      </w:r>
      <w:r w:rsidR="00D950E6" w:rsidRPr="5C6FAE44">
        <w:rPr>
          <w:i/>
          <w:iCs/>
          <w:sz w:val="20"/>
          <w:szCs w:val="20"/>
          <w:u w:val="single"/>
        </w:rPr>
        <w:t>regionális jelenlét</w:t>
      </w:r>
      <w:r w:rsidR="00D950E6" w:rsidRPr="5C6FAE44">
        <w:rPr>
          <w:i/>
          <w:iCs/>
          <w:sz w:val="20"/>
          <w:szCs w:val="20"/>
        </w:rPr>
        <w:t xml:space="preserve"> </w:t>
      </w:r>
      <w:r w:rsidR="00D13018" w:rsidRPr="5C6FAE44">
        <w:rPr>
          <w:i/>
          <w:iCs/>
          <w:sz w:val="20"/>
          <w:szCs w:val="20"/>
        </w:rPr>
        <w:t>szempontokhoz segédkép került beszúrásra.</w:t>
      </w:r>
    </w:p>
    <w:p w14:paraId="12279324" w14:textId="4866D906" w:rsidR="00851E82" w:rsidRDefault="00851E82" w:rsidP="009370CC">
      <w:pPr>
        <w:pStyle w:val="AF2szint"/>
        <w:numPr>
          <w:ilvl w:val="0"/>
          <w:numId w:val="0"/>
        </w:numPr>
        <w:tabs>
          <w:tab w:val="left" w:pos="1418"/>
        </w:tabs>
        <w:ind w:left="1418"/>
        <w:rPr>
          <w:b/>
          <w:bCs/>
        </w:rPr>
      </w:pPr>
    </w:p>
    <w:p w14:paraId="53FCC419" w14:textId="3EDB90AE" w:rsidR="00F8463A" w:rsidRPr="00EC518F" w:rsidRDefault="00F8463A" w:rsidP="5C6FAE44">
      <w:pPr>
        <w:pStyle w:val="AF2szint"/>
        <w:ind w:left="851" w:hanging="491"/>
      </w:pPr>
      <w:r>
        <w:t>Amennyiben a fenti lépések nem kerültnek elvégzésre, úgy a Felhívásunkat nem tudjuk eljuttatni önöknek.</w:t>
      </w:r>
    </w:p>
    <w:p w14:paraId="048D45C2" w14:textId="77777777" w:rsidR="001F1733" w:rsidRDefault="001F1733" w:rsidP="001F1733">
      <w:pPr>
        <w:pStyle w:val="AF1"/>
        <w:ind w:firstLine="0"/>
      </w:pPr>
    </w:p>
    <w:p w14:paraId="7AE05926" w14:textId="77777777" w:rsidR="001F1733" w:rsidRDefault="001F1733" w:rsidP="001F1733">
      <w:pPr>
        <w:pStyle w:val="AF1"/>
        <w:ind w:firstLine="0"/>
      </w:pPr>
    </w:p>
    <w:p w14:paraId="392494A7" w14:textId="77777777" w:rsidR="001F1733" w:rsidRDefault="001F1733" w:rsidP="001F1733">
      <w:pPr>
        <w:pStyle w:val="AF1"/>
        <w:ind w:firstLine="0"/>
      </w:pPr>
    </w:p>
    <w:p w14:paraId="12382D00" w14:textId="77777777" w:rsidR="001F1733" w:rsidRDefault="001F1733" w:rsidP="001F1733">
      <w:pPr>
        <w:pStyle w:val="AF1"/>
        <w:ind w:left="0" w:firstLine="0"/>
      </w:pPr>
    </w:p>
    <w:p w14:paraId="22FBE619" w14:textId="77777777" w:rsidR="00F8463A" w:rsidRDefault="00F8463A" w:rsidP="00F8463A">
      <w:pPr>
        <w:pStyle w:val="AF1"/>
        <w:numPr>
          <w:ilvl w:val="0"/>
          <w:numId w:val="3"/>
        </w:numPr>
        <w:tabs>
          <w:tab w:val="num" w:pos="360"/>
        </w:tabs>
        <w:ind w:left="720" w:hanging="720"/>
      </w:pPr>
      <w:r>
        <w:t xml:space="preserve">A pályázaton való részvétel feltételei </w:t>
      </w:r>
    </w:p>
    <w:p w14:paraId="34B71FF4" w14:textId="723695D6" w:rsidR="00F8463A" w:rsidRDefault="00F8463A" w:rsidP="001F1733">
      <w:pPr>
        <w:pStyle w:val="AF2szint"/>
        <w:numPr>
          <w:ilvl w:val="1"/>
          <w:numId w:val="0"/>
        </w:numPr>
        <w:tabs>
          <w:tab w:val="left" w:pos="851"/>
        </w:tabs>
        <w:ind w:left="851"/>
      </w:pPr>
      <w:r>
        <w:t>Egy vállalkozás</w:t>
      </w:r>
      <w:r w:rsidR="160F9830">
        <w:t>, vagy vállalkozás</w:t>
      </w:r>
      <w:r>
        <w:t>csoport érvényesen csak egy ajánlatot nyújthat be, további</w:t>
      </w:r>
      <w:r w:rsidR="0455B67F">
        <w:t xml:space="preserve"> </w:t>
      </w:r>
      <w:r>
        <w:tab/>
      </w:r>
      <w:r w:rsidR="0455B67F">
        <w:t xml:space="preserve">    </w:t>
      </w:r>
      <w:r>
        <w:t>pályázatot sem önállóan, sem egy konzorcium tagjaként, sem alvállalkozóként nem nyújthat</w:t>
      </w:r>
      <w:r w:rsidR="5228C30C">
        <w:t xml:space="preserve"> </w:t>
      </w:r>
      <w:r>
        <w:t>be</w:t>
      </w:r>
      <w:r w:rsidR="3F0863E2">
        <w:t>.</w:t>
      </w:r>
    </w:p>
    <w:p w14:paraId="7051A96E" w14:textId="5D5A159C" w:rsidR="00F8463A" w:rsidRDefault="00F8463A" w:rsidP="001F1733">
      <w:pPr>
        <w:pStyle w:val="AF2szint"/>
        <w:numPr>
          <w:ilvl w:val="1"/>
          <w:numId w:val="0"/>
        </w:numPr>
        <w:tabs>
          <w:tab w:val="left" w:pos="851"/>
        </w:tabs>
        <w:ind w:left="851"/>
      </w:pPr>
      <w:r w:rsidRPr="078D5741">
        <w:lastRenderedPageBreak/>
        <w:t xml:space="preserve">Amennyiben az ajánlattevő konzorcium, az ajánlathoz csatolni kell a konzorciumi tagok között létrejött konzorciumi megállapodás ügyvéd által ellenjegyzett vagy közjegyzői okiratba </w:t>
      </w:r>
      <w:r>
        <w:tab/>
      </w:r>
      <w:r w:rsidR="00182A1F">
        <w:t xml:space="preserve"> </w:t>
      </w:r>
      <w:r w:rsidRPr="078D5741">
        <w:t>foglalt eredeti példányát.</w:t>
      </w:r>
    </w:p>
    <w:p w14:paraId="41A55180" w14:textId="6A60FD84" w:rsidR="00DB6624" w:rsidRPr="00974D08" w:rsidRDefault="00DB6624" w:rsidP="00DB6624">
      <w:pPr>
        <w:pStyle w:val="AF2szint"/>
        <w:numPr>
          <w:ilvl w:val="1"/>
          <w:numId w:val="13"/>
        </w:numPr>
        <w:tabs>
          <w:tab w:val="left" w:pos="851"/>
        </w:tabs>
        <w:ind w:left="851" w:hanging="491"/>
      </w:pPr>
      <w:r w:rsidRPr="00974D08">
        <w:t>Egy vállalkozás</w:t>
      </w:r>
      <w:r w:rsidR="00A21D07" w:rsidRPr="00974D08">
        <w:t xml:space="preserve"> vagy vállalkozás</w:t>
      </w:r>
      <w:r w:rsidRPr="00974D08">
        <w:t>csoport érvényesen csak egy ajánlatot nyújthat be, további pályázatot sem önállóan, sem egy konzorcium tagjaként, sem alvállalkozóként nem nyújthat be.</w:t>
      </w:r>
    </w:p>
    <w:p w14:paraId="7E346B4C" w14:textId="77777777" w:rsidR="00DB6624" w:rsidRPr="00974D08" w:rsidRDefault="00DB6624" w:rsidP="00DB6624">
      <w:pPr>
        <w:pStyle w:val="AF2szint"/>
        <w:numPr>
          <w:ilvl w:val="1"/>
          <w:numId w:val="13"/>
        </w:numPr>
        <w:tabs>
          <w:tab w:val="left" w:pos="851"/>
        </w:tabs>
        <w:ind w:left="851" w:hanging="491"/>
      </w:pPr>
      <w:r w:rsidRPr="00974D08">
        <w:t>Amennyiben az ajánlattevő konzorcium, az ajánlathoz csatolni kell a konzorciumi tagok között létrejött konzorciumi megállapodás ügyvéd által ellenjegyzett vagy közjegyzői okiratba foglalt eredeti példányát.</w:t>
      </w:r>
    </w:p>
    <w:p w14:paraId="07DDE058" w14:textId="45E7009B" w:rsidR="00F8463A" w:rsidRDefault="00F8463A" w:rsidP="00DB6624">
      <w:pPr>
        <w:pStyle w:val="AF2szint"/>
        <w:numPr>
          <w:ilvl w:val="1"/>
          <w:numId w:val="13"/>
        </w:numPr>
        <w:tabs>
          <w:tab w:val="left" w:pos="851"/>
        </w:tabs>
        <w:ind w:left="851" w:hanging="491"/>
      </w:pPr>
      <w:r>
        <w:t xml:space="preserve">Ebben az esetben is az Ariba regisztrációt és </w:t>
      </w:r>
      <w:r w:rsidR="008A47C6">
        <w:t>Előszűrési kérdőívet</w:t>
      </w:r>
      <w:r>
        <w:t xml:space="preserve"> minden konzorciumi tagtól kérjük.</w:t>
      </w:r>
    </w:p>
    <w:p w14:paraId="605DE3A5" w14:textId="77777777" w:rsidR="00F8463A" w:rsidRDefault="00F8463A" w:rsidP="00DB6624">
      <w:pPr>
        <w:pStyle w:val="AF2szint"/>
        <w:numPr>
          <w:ilvl w:val="1"/>
          <w:numId w:val="13"/>
        </w:numPr>
        <w:tabs>
          <w:tab w:val="left" w:pos="851"/>
        </w:tabs>
        <w:ind w:left="851" w:hanging="491"/>
      </w:pPr>
      <w:r>
        <w:t xml:space="preserve">Az Ajánlattevő tudomásul veszi, hogy a jelen pályázattal kapcsolatban átadott és a jövőben átadásra kerülő minden adat, információ és közlés bizalmasnak tekintendő. Az Ajánlattevő tudomásul veszi, hogy a bizalmas információk kizárólag az ajánlatok elkészítésével, értékelésével, a pályázat alapján megkötésre kerülő szerződés megkötésével kapcsolatban használhatók fel. </w:t>
      </w:r>
    </w:p>
    <w:p w14:paraId="0CF32DB3" w14:textId="43773C8C" w:rsidR="00F8463A" w:rsidRDefault="00F8463A" w:rsidP="00F8463A">
      <w:pPr>
        <w:spacing w:before="120" w:after="120"/>
        <w:ind w:left="902"/>
        <w:jc w:val="both"/>
        <w:rPr>
          <w:rFonts w:ascii="Calibri" w:hAnsi="Calibri" w:cs="Arial"/>
          <w:sz w:val="22"/>
          <w:szCs w:val="22"/>
        </w:rPr>
      </w:pPr>
      <w:r w:rsidRPr="5875D971">
        <w:rPr>
          <w:rFonts w:ascii="Calibri" w:hAnsi="Calibri" w:cs="Arial"/>
          <w:sz w:val="22"/>
          <w:szCs w:val="22"/>
        </w:rPr>
        <w:t xml:space="preserve">Az Ajánlattevő vállalja, hogy </w:t>
      </w:r>
      <w:r w:rsidR="00E04AF3" w:rsidRPr="5875D971">
        <w:rPr>
          <w:rFonts w:ascii="Calibri" w:hAnsi="Calibri" w:cs="Arial"/>
          <w:sz w:val="22"/>
          <w:szCs w:val="22"/>
        </w:rPr>
        <w:t>alkalmazottai</w:t>
      </w:r>
      <w:r w:rsidRPr="5875D971">
        <w:rPr>
          <w:rFonts w:ascii="Calibri" w:hAnsi="Calibri" w:cs="Arial"/>
          <w:sz w:val="22"/>
          <w:szCs w:val="22"/>
        </w:rPr>
        <w:t xml:space="preserve">, </w:t>
      </w:r>
      <w:r w:rsidR="00E04AF3" w:rsidRPr="5875D971">
        <w:rPr>
          <w:rFonts w:ascii="Calibri" w:hAnsi="Calibri" w:cs="Arial"/>
          <w:sz w:val="22"/>
          <w:szCs w:val="22"/>
        </w:rPr>
        <w:t>megbízottjait</w:t>
      </w:r>
      <w:r w:rsidRPr="5875D971">
        <w:rPr>
          <w:rFonts w:ascii="Calibri" w:hAnsi="Calibri" w:cs="Arial"/>
          <w:sz w:val="22"/>
          <w:szCs w:val="22"/>
        </w:rPr>
        <w:t xml:space="preserve"> és minden más a pályázattal kapcsolatosan igénybe</w:t>
      </w:r>
      <w:r w:rsidR="1C1898D6" w:rsidRPr="5875D971">
        <w:rPr>
          <w:rFonts w:ascii="Calibri" w:hAnsi="Calibri" w:cs="Arial"/>
          <w:sz w:val="22"/>
          <w:szCs w:val="22"/>
        </w:rPr>
        <w:t xml:space="preserve"> </w:t>
      </w:r>
      <w:r w:rsidRPr="5875D971">
        <w:rPr>
          <w:rFonts w:ascii="Calibri" w:hAnsi="Calibri" w:cs="Arial"/>
          <w:sz w:val="22"/>
          <w:szCs w:val="22"/>
        </w:rPr>
        <w:t xml:space="preserve">vett közreműködőt tájékoztat az információ bizalmas jellegéről, illetve kötelezi a bizalmas információ kezelésére vonatkozó kötelezettség betartására. Az Ajánlattevő a bizalmas információk kezelésére és felhasználására vonatkozó kötelezettségvállalását az általa aláírt titoktartási nyilatkozatával megerősíti. </w:t>
      </w:r>
      <w:r w:rsidRPr="5875D971">
        <w:rPr>
          <w:rFonts w:ascii="Calibri" w:hAnsi="Calibri" w:cs="Arial"/>
          <w:b/>
          <w:bCs/>
          <w:sz w:val="22"/>
          <w:szCs w:val="22"/>
          <w:u w:val="single"/>
        </w:rPr>
        <w:t>Titoktartási nyilatkozat</w:t>
      </w:r>
      <w:r w:rsidRPr="5875D971">
        <w:rPr>
          <w:rFonts w:ascii="Calibri" w:hAnsi="Calibri" w:cs="Arial"/>
          <w:b/>
          <w:bCs/>
          <w:sz w:val="22"/>
          <w:szCs w:val="22"/>
        </w:rPr>
        <w:t xml:space="preserve"> </w:t>
      </w:r>
      <w:r w:rsidRPr="5875D971">
        <w:rPr>
          <w:rFonts w:ascii="Calibri" w:hAnsi="Calibri" w:cs="Arial"/>
          <w:sz w:val="22"/>
          <w:szCs w:val="22"/>
        </w:rPr>
        <w:t>(</w:t>
      </w:r>
      <w:bookmarkStart w:id="0" w:name="OLE_LINK1"/>
      <w:bookmarkStart w:id="1" w:name="OLE_LINK2"/>
      <w:r w:rsidRPr="5875D971">
        <w:rPr>
          <w:rFonts w:ascii="Calibri" w:hAnsi="Calibri" w:cs="Arial"/>
          <w:sz w:val="22"/>
          <w:szCs w:val="22"/>
        </w:rPr>
        <w:t xml:space="preserve">ld. </w:t>
      </w:r>
      <w:r w:rsidRPr="5875D971">
        <w:rPr>
          <w:rFonts w:ascii="Calibri" w:hAnsi="Calibri" w:cs="Arial"/>
          <w:i/>
          <w:iCs/>
          <w:sz w:val="22"/>
          <w:szCs w:val="22"/>
        </w:rPr>
        <w:t>Ajánlati felhívás -Előzetes információk</w:t>
      </w:r>
      <w:r w:rsidRPr="5875D971">
        <w:rPr>
          <w:rFonts w:ascii="Calibri" w:hAnsi="Calibri" w:cs="Arial"/>
          <w:sz w:val="22"/>
          <w:szCs w:val="22"/>
        </w:rPr>
        <w:t xml:space="preserve"> dokumentum 1. sz. mellékletét). </w:t>
      </w:r>
    </w:p>
    <w:p w14:paraId="682CF00F" w14:textId="77777777" w:rsidR="00F8463A" w:rsidRDefault="00F8463A" w:rsidP="00DB6624">
      <w:pPr>
        <w:pStyle w:val="AF2szint"/>
        <w:numPr>
          <w:ilvl w:val="1"/>
          <w:numId w:val="13"/>
        </w:numPr>
        <w:tabs>
          <w:tab w:val="left" w:pos="851"/>
        </w:tabs>
        <w:ind w:left="851" w:hanging="491"/>
      </w:pPr>
      <w:r>
        <w:t>Ajánlatot az Ajánlattevő csak abban az esetben tehet, ha megismerte a MOL Etikai Kódexét (</w:t>
      </w:r>
      <w:hyperlink r:id="rId16" w:history="1">
        <w:r>
          <w:rPr>
            <w:rStyle w:val="Hiperhivatkozs"/>
          </w:rPr>
          <w:t>www.mol.hu</w:t>
        </w:r>
      </w:hyperlink>
      <w:r>
        <w:t>), illetve a Szerződéstervezetet, és nyilatkozik arról, hogy az abban foglaltakat tudomásul veszi és érvényesíti.</w:t>
      </w:r>
    </w:p>
    <w:p w14:paraId="1F026CF5" w14:textId="77777777" w:rsidR="00F8463A" w:rsidRDefault="00F8463A" w:rsidP="00DB6624">
      <w:pPr>
        <w:pStyle w:val="AF2szint"/>
        <w:numPr>
          <w:ilvl w:val="1"/>
          <w:numId w:val="13"/>
        </w:numPr>
        <w:tabs>
          <w:tab w:val="left" w:pos="851"/>
        </w:tabs>
        <w:ind w:left="851" w:hanging="491"/>
      </w:pPr>
      <w:r>
        <w:t xml:space="preserve">Az Ajánlattevő nem igényelhet térítést az Ajánlatkérőtől ajánlata kidolgozásáért. Az ajánlat elkészítésével és a pályázaton való részvétellel kapcsolatos költségek az Ajánlattevőt terhelik </w:t>
      </w:r>
    </w:p>
    <w:bookmarkEnd w:id="0"/>
    <w:bookmarkEnd w:id="1"/>
    <w:p w14:paraId="3B1AAFFF" w14:textId="77777777" w:rsidR="00F8463A" w:rsidRPr="00E23632" w:rsidRDefault="00F8463A" w:rsidP="00F8463A">
      <w:pPr>
        <w:tabs>
          <w:tab w:val="center" w:pos="1304"/>
          <w:tab w:val="center" w:pos="6407"/>
        </w:tabs>
        <w:spacing w:before="60"/>
        <w:rPr>
          <w:rFonts w:ascii="Calibri" w:hAnsi="Calibri" w:cs="Arial"/>
          <w:b/>
          <w:sz w:val="22"/>
          <w:szCs w:val="22"/>
        </w:rPr>
      </w:pPr>
    </w:p>
    <w:p w14:paraId="12F014C6" w14:textId="6BB73A32" w:rsidR="00FD5F30" w:rsidRDefault="00FD5F30"/>
    <w:p w14:paraId="6F407132" w14:textId="77777777" w:rsidR="00FD5F30" w:rsidRDefault="00FD5F30">
      <w:pPr>
        <w:spacing w:after="160" w:line="259" w:lineRule="auto"/>
      </w:pPr>
      <w:r>
        <w:br w:type="page"/>
      </w:r>
    </w:p>
    <w:p w14:paraId="071503A2" w14:textId="77777777" w:rsidR="00E6692E" w:rsidRPr="00DA1493" w:rsidRDefault="00E6692E" w:rsidP="00E6692E">
      <w:pPr>
        <w:pStyle w:val="Szvegtrzs"/>
        <w:jc w:val="right"/>
        <w:rPr>
          <w:rFonts w:ascii="Calibri" w:hAnsi="Calibri" w:cs="Arial"/>
          <w:b/>
          <w:sz w:val="22"/>
          <w:szCs w:val="22"/>
        </w:rPr>
      </w:pPr>
    </w:p>
    <w:p w14:paraId="4C390CD5" w14:textId="77777777" w:rsidR="00E6692E" w:rsidRPr="00DA1493" w:rsidRDefault="00E6692E" w:rsidP="00E6692E">
      <w:pPr>
        <w:jc w:val="right"/>
        <w:rPr>
          <w:rFonts w:ascii="Calibri" w:hAnsi="Calibri" w:cs="Arial"/>
          <w:b/>
          <w:sz w:val="22"/>
          <w:szCs w:val="22"/>
        </w:rPr>
      </w:pPr>
      <w:r>
        <w:rPr>
          <w:rFonts w:ascii="Calibri" w:hAnsi="Calibri" w:cs="Arial"/>
          <w:b/>
          <w:sz w:val="22"/>
          <w:szCs w:val="22"/>
        </w:rPr>
        <w:t>1</w:t>
      </w:r>
      <w:r w:rsidRPr="00DA1493">
        <w:rPr>
          <w:rFonts w:ascii="Calibri" w:hAnsi="Calibri" w:cs="Arial"/>
          <w:b/>
          <w:sz w:val="22"/>
          <w:szCs w:val="22"/>
        </w:rPr>
        <w:t>. sz. Melléklet</w:t>
      </w:r>
    </w:p>
    <w:p w14:paraId="43AE1CF2" w14:textId="77777777" w:rsidR="00E6692E" w:rsidRPr="00DA1493" w:rsidRDefault="00E6692E" w:rsidP="00E6692E">
      <w:pPr>
        <w:pStyle w:val="Szvegtrzs"/>
        <w:jc w:val="center"/>
        <w:rPr>
          <w:rFonts w:ascii="Calibri" w:hAnsi="Calibri" w:cs="Arial"/>
          <w:b/>
          <w:sz w:val="22"/>
          <w:szCs w:val="22"/>
        </w:rPr>
      </w:pPr>
    </w:p>
    <w:p w14:paraId="09995A64" w14:textId="77777777" w:rsidR="00E6692E" w:rsidRPr="00DA1493" w:rsidRDefault="00E6692E" w:rsidP="00E6692E">
      <w:pPr>
        <w:pStyle w:val="Szvegtrzs"/>
        <w:jc w:val="center"/>
        <w:rPr>
          <w:rFonts w:ascii="Calibri" w:hAnsi="Calibri" w:cs="Arial"/>
          <w:b/>
          <w:sz w:val="22"/>
          <w:szCs w:val="22"/>
        </w:rPr>
      </w:pPr>
      <w:r w:rsidRPr="00DA1493">
        <w:rPr>
          <w:rFonts w:ascii="Calibri" w:hAnsi="Calibri" w:cs="Arial"/>
          <w:b/>
          <w:sz w:val="22"/>
          <w:szCs w:val="22"/>
        </w:rPr>
        <w:t>TIT</w:t>
      </w:r>
      <w:r>
        <w:rPr>
          <w:rFonts w:ascii="Calibri" w:hAnsi="Calibri" w:cs="Arial"/>
          <w:b/>
          <w:sz w:val="22"/>
          <w:szCs w:val="22"/>
        </w:rPr>
        <w:t>OKTARTÁSI</w:t>
      </w:r>
      <w:r w:rsidRPr="00DA1493">
        <w:rPr>
          <w:rFonts w:ascii="Calibri" w:hAnsi="Calibri" w:cs="Arial"/>
          <w:b/>
          <w:sz w:val="22"/>
          <w:szCs w:val="22"/>
        </w:rPr>
        <w:t xml:space="preserve"> NYILATKOZAT</w:t>
      </w:r>
    </w:p>
    <w:p w14:paraId="5B2D6613" w14:textId="77777777" w:rsidR="00E6692E" w:rsidRPr="00061DB1" w:rsidRDefault="00E6692E" w:rsidP="00E6692E">
      <w:pPr>
        <w:pStyle w:val="Szvegtrzs"/>
        <w:ind w:left="705"/>
        <w:rPr>
          <w:rFonts w:ascii="Calibri" w:hAnsi="Calibri" w:cs="Arial"/>
          <w:sz w:val="22"/>
          <w:szCs w:val="22"/>
        </w:rPr>
      </w:pPr>
    </w:p>
    <w:p w14:paraId="77B1C622" w14:textId="77777777" w:rsidR="00E6692E" w:rsidRPr="00DA1493" w:rsidRDefault="00E6692E" w:rsidP="00E6692E">
      <w:pPr>
        <w:pStyle w:val="Szvegtrzs"/>
        <w:numPr>
          <w:ilvl w:val="0"/>
          <w:numId w:val="6"/>
        </w:numPr>
        <w:rPr>
          <w:rFonts w:ascii="Calibri" w:hAnsi="Calibri" w:cs="Arial"/>
          <w:sz w:val="22"/>
          <w:szCs w:val="22"/>
        </w:rPr>
      </w:pPr>
      <w:r w:rsidRPr="00061DB1">
        <w:rPr>
          <w:rFonts w:ascii="Calibri" w:hAnsi="Calibri" w:cs="Helvetica"/>
          <w:color w:val="333333"/>
          <w:sz w:val="22"/>
          <w:szCs w:val="22"/>
        </w:rPr>
        <w:t xml:space="preserve"> </w:t>
      </w:r>
      <w:r w:rsidRPr="00DA1493">
        <w:rPr>
          <w:rFonts w:ascii="Calibri" w:hAnsi="Calibri" w:cs="Arial"/>
          <w:sz w:val="22"/>
          <w:szCs w:val="22"/>
        </w:rPr>
        <w:t xml:space="preserve">……………………………………………(Nyilatkozattevő) ezennel kijelenti, minden fajta kereskedelemi, piaci és egyéb információ, adat, tény, dokumentum, amelyet a MOL Csoporttag vagy bármely leányvállalata, munkavállalója vagy megbízottja (a továbbiakban: „MOL”) a szolgáltatások vagy termékek pályáztatása kapcsán az ajánlattételi eljárás során rendelkezésre bocsát akár írásban, akár szóban, </w:t>
      </w:r>
      <w:r>
        <w:rPr>
          <w:rFonts w:ascii="Calibri" w:hAnsi="Calibri" w:cs="Arial"/>
          <w:sz w:val="22"/>
          <w:szCs w:val="22"/>
        </w:rPr>
        <w:t>b</w:t>
      </w:r>
      <w:r w:rsidRPr="00DA1493">
        <w:rPr>
          <w:rFonts w:ascii="Calibri" w:hAnsi="Calibri" w:cs="Arial"/>
          <w:sz w:val="22"/>
          <w:szCs w:val="22"/>
        </w:rPr>
        <w:t xml:space="preserve">izalmas Információnak tekintendő és minden ilyen Bizalmas Információt mint üzleti titkot kell kezelni és azt tilos a MOL Csoporttag előzetes írásbeli hozzájárulása nélkül bármely harmadik személy tudomására hozni vagy egyéb más célra felhasználni, mint a pályázat MOL Csoporttaghoz történő benyújtása. </w:t>
      </w:r>
    </w:p>
    <w:p w14:paraId="7A0B0161" w14:textId="77777777" w:rsidR="00E6692E" w:rsidRPr="00DA1493" w:rsidRDefault="00E6692E" w:rsidP="00E6692E">
      <w:pPr>
        <w:pStyle w:val="Szvegtrzs"/>
        <w:rPr>
          <w:rFonts w:ascii="Calibri" w:hAnsi="Calibri" w:cs="Arial"/>
          <w:sz w:val="22"/>
          <w:szCs w:val="22"/>
        </w:rPr>
      </w:pPr>
    </w:p>
    <w:p w14:paraId="1340F056" w14:textId="77777777" w:rsidR="00E6692E" w:rsidRPr="00DA1493" w:rsidRDefault="00E6692E" w:rsidP="00E6692E">
      <w:pPr>
        <w:pStyle w:val="Szvegtrzs"/>
        <w:numPr>
          <w:ilvl w:val="0"/>
          <w:numId w:val="6"/>
        </w:numPr>
        <w:rPr>
          <w:rFonts w:ascii="Calibri" w:hAnsi="Calibri" w:cs="Arial"/>
          <w:sz w:val="22"/>
          <w:szCs w:val="22"/>
        </w:rPr>
      </w:pPr>
      <w:r w:rsidRPr="00DA1493">
        <w:rPr>
          <w:rFonts w:ascii="Calibri" w:hAnsi="Calibri" w:cs="Arial"/>
          <w:sz w:val="22"/>
          <w:szCs w:val="22"/>
        </w:rPr>
        <w:t>A jelen Nyilatkozatból fakadó titoktartásra vonatkozó kötelezettség nem alkalmazandó az alábbi információkra:</w:t>
      </w:r>
    </w:p>
    <w:p w14:paraId="3D50BDBA" w14:textId="77777777" w:rsidR="00E6692E" w:rsidRPr="00DA1493" w:rsidRDefault="00E6692E" w:rsidP="00E6692E">
      <w:pPr>
        <w:pStyle w:val="Szvegtrzs"/>
        <w:ind w:left="360"/>
        <w:rPr>
          <w:rFonts w:ascii="Calibri" w:hAnsi="Calibri" w:cs="Arial"/>
          <w:sz w:val="22"/>
          <w:szCs w:val="22"/>
        </w:rPr>
      </w:pPr>
    </w:p>
    <w:p w14:paraId="5D8B6209" w14:textId="77777777" w:rsidR="00E6692E" w:rsidRPr="00DA1493" w:rsidRDefault="00E6692E" w:rsidP="00E6692E">
      <w:pPr>
        <w:pStyle w:val="Szvegtrzs"/>
        <w:numPr>
          <w:ilvl w:val="0"/>
          <w:numId w:val="7"/>
        </w:numPr>
        <w:rPr>
          <w:rFonts w:ascii="Calibri" w:hAnsi="Calibri" w:cs="Arial"/>
          <w:sz w:val="22"/>
          <w:szCs w:val="22"/>
        </w:rPr>
      </w:pPr>
      <w:r w:rsidRPr="00DA1493">
        <w:rPr>
          <w:rFonts w:ascii="Calibri" w:hAnsi="Calibri" w:cs="Arial"/>
          <w:sz w:val="22"/>
          <w:szCs w:val="22"/>
        </w:rPr>
        <w:t xml:space="preserve">amelyek a nyilvánosság számára rendelkezésre állnak, vagy amelyek a jövőben a Nyilatkozattevő hibáján kívül válnak nyilvánossá, vagy </w:t>
      </w:r>
    </w:p>
    <w:p w14:paraId="473CC876" w14:textId="77777777" w:rsidR="00E6692E" w:rsidRPr="00DA1493" w:rsidRDefault="00E6692E" w:rsidP="00E6692E">
      <w:pPr>
        <w:pStyle w:val="Szvegtrzs"/>
        <w:numPr>
          <w:ilvl w:val="0"/>
          <w:numId w:val="7"/>
        </w:numPr>
        <w:rPr>
          <w:rFonts w:ascii="Calibri" w:hAnsi="Calibri" w:cs="Arial"/>
          <w:sz w:val="22"/>
          <w:szCs w:val="22"/>
        </w:rPr>
      </w:pPr>
      <w:r w:rsidRPr="00DA1493">
        <w:rPr>
          <w:rFonts w:ascii="Calibri" w:hAnsi="Calibri" w:cs="Arial"/>
          <w:sz w:val="22"/>
          <w:szCs w:val="22"/>
        </w:rPr>
        <w:t>amelyek bizonyíthatóan már a jelen Nyilatkozat aláírását megelőzően is ismertek voltak a Nyilatkozattevő számára, vagy</w:t>
      </w:r>
    </w:p>
    <w:p w14:paraId="01E344DE" w14:textId="77777777" w:rsidR="00E6692E" w:rsidRPr="00DA1493" w:rsidRDefault="00E6692E" w:rsidP="00E6692E">
      <w:pPr>
        <w:pStyle w:val="Szvegtrzs"/>
        <w:numPr>
          <w:ilvl w:val="0"/>
          <w:numId w:val="7"/>
        </w:numPr>
        <w:rPr>
          <w:rFonts w:ascii="Calibri" w:hAnsi="Calibri" w:cs="Arial"/>
          <w:sz w:val="22"/>
          <w:szCs w:val="22"/>
        </w:rPr>
      </w:pPr>
      <w:r w:rsidRPr="00DA1493">
        <w:rPr>
          <w:rFonts w:ascii="Calibri" w:hAnsi="Calibri" w:cs="Arial"/>
          <w:sz w:val="22"/>
          <w:szCs w:val="22"/>
        </w:rPr>
        <w:t>melyek olyan harmadik fél által jutottak a Nyilatkozattevő tudomására, akit, vagy amelyet nem köt titkossági megállapodás a MOL Csoporttag felé, vagy</w:t>
      </w:r>
    </w:p>
    <w:p w14:paraId="06D59EA4" w14:textId="77777777" w:rsidR="00E6692E" w:rsidRPr="00DA1493" w:rsidRDefault="00E6692E" w:rsidP="00E6692E">
      <w:pPr>
        <w:pStyle w:val="Szvegtrzs"/>
        <w:numPr>
          <w:ilvl w:val="0"/>
          <w:numId w:val="7"/>
        </w:numPr>
        <w:rPr>
          <w:rFonts w:ascii="Calibri" w:hAnsi="Calibri" w:cs="Arial"/>
          <w:sz w:val="22"/>
          <w:szCs w:val="22"/>
        </w:rPr>
      </w:pPr>
      <w:r w:rsidRPr="00DA1493">
        <w:rPr>
          <w:rFonts w:ascii="Calibri" w:hAnsi="Calibri" w:cs="Arial"/>
          <w:sz w:val="22"/>
          <w:szCs w:val="22"/>
        </w:rPr>
        <w:t>amelynek nyilvánosságra hozatalát jogszabály</w:t>
      </w:r>
      <w:r>
        <w:rPr>
          <w:rFonts w:ascii="Calibri" w:hAnsi="Calibri" w:cs="Arial"/>
          <w:sz w:val="22"/>
          <w:szCs w:val="22"/>
        </w:rPr>
        <w:t>, bírósági vagy más kötelező hatósági határozat</w:t>
      </w:r>
      <w:r w:rsidRPr="00DA1493">
        <w:rPr>
          <w:rFonts w:ascii="Calibri" w:hAnsi="Calibri" w:cs="Arial"/>
          <w:sz w:val="22"/>
          <w:szCs w:val="22"/>
        </w:rPr>
        <w:t xml:space="preserve"> teszi kötelezővé.</w:t>
      </w:r>
    </w:p>
    <w:p w14:paraId="4C33B094" w14:textId="77777777" w:rsidR="00E6692E" w:rsidRPr="00DA1493" w:rsidRDefault="00E6692E" w:rsidP="00E6692E">
      <w:pPr>
        <w:pStyle w:val="Szvegtrzsbehzssal2"/>
        <w:ind w:left="0"/>
        <w:rPr>
          <w:rFonts w:ascii="Calibri" w:hAnsi="Calibri" w:cs="Arial"/>
          <w:sz w:val="22"/>
          <w:szCs w:val="22"/>
        </w:rPr>
      </w:pPr>
    </w:p>
    <w:p w14:paraId="7609F4AC" w14:textId="77777777" w:rsidR="00E6692E" w:rsidRPr="00DA1493" w:rsidRDefault="00E6692E" w:rsidP="00E6692E">
      <w:pPr>
        <w:pStyle w:val="Szvegtrzsbehzssal2"/>
        <w:spacing w:line="240" w:lineRule="auto"/>
        <w:ind w:left="709" w:hanging="709"/>
        <w:jc w:val="both"/>
        <w:rPr>
          <w:rFonts w:ascii="Calibri" w:hAnsi="Calibri" w:cs="Arial"/>
          <w:sz w:val="22"/>
          <w:szCs w:val="22"/>
        </w:rPr>
      </w:pPr>
      <w:r w:rsidRPr="00DA1493">
        <w:rPr>
          <w:rFonts w:ascii="Calibri" w:hAnsi="Calibri" w:cs="Arial"/>
          <w:sz w:val="22"/>
          <w:szCs w:val="22"/>
        </w:rPr>
        <w:t>3.</w:t>
      </w:r>
      <w:r w:rsidRPr="00DA1493">
        <w:rPr>
          <w:rFonts w:ascii="Calibri" w:hAnsi="Calibri" w:cs="Arial"/>
          <w:sz w:val="22"/>
          <w:szCs w:val="22"/>
        </w:rPr>
        <w:tab/>
        <w:t xml:space="preserve">A titoktartásra vonatkozó, a fentiekben leírt kötelezettségvállalás a Nyilatkozat aláírásától </w:t>
      </w:r>
      <w:r w:rsidRPr="001258E8">
        <w:rPr>
          <w:rFonts w:ascii="Calibri" w:hAnsi="Calibri" w:cs="Arial"/>
          <w:sz w:val="22"/>
          <w:szCs w:val="22"/>
        </w:rPr>
        <w:t>számított három (3) év elteltével</w:t>
      </w:r>
      <w:r w:rsidRPr="00DA1493">
        <w:rPr>
          <w:rFonts w:ascii="Calibri" w:hAnsi="Calibri" w:cs="Arial"/>
          <w:sz w:val="22"/>
          <w:szCs w:val="22"/>
        </w:rPr>
        <w:t xml:space="preserve"> –</w:t>
      </w:r>
      <w:r>
        <w:rPr>
          <w:rFonts w:ascii="Calibri" w:hAnsi="Calibri" w:cs="Arial"/>
          <w:sz w:val="22"/>
          <w:szCs w:val="22"/>
        </w:rPr>
        <w:t xml:space="preserve"> </w:t>
      </w:r>
      <w:r w:rsidRPr="00DA1493">
        <w:rPr>
          <w:rFonts w:ascii="Calibri" w:hAnsi="Calibri" w:cs="Arial"/>
          <w:sz w:val="22"/>
          <w:szCs w:val="22"/>
        </w:rPr>
        <w:t>illetve szerződéskötés esetén az ott meghatározott időtartam után</w:t>
      </w:r>
      <w:r>
        <w:rPr>
          <w:rFonts w:ascii="Calibri" w:hAnsi="Calibri" w:cs="Arial"/>
          <w:sz w:val="22"/>
          <w:szCs w:val="22"/>
        </w:rPr>
        <w:t xml:space="preserve"> </w:t>
      </w:r>
      <w:r w:rsidRPr="00DA1493">
        <w:rPr>
          <w:rFonts w:ascii="Calibri" w:hAnsi="Calibri" w:cs="Arial"/>
          <w:sz w:val="22"/>
          <w:szCs w:val="22"/>
        </w:rPr>
        <w:t>– szűnik meg.</w:t>
      </w:r>
    </w:p>
    <w:p w14:paraId="76FC5002" w14:textId="77777777" w:rsidR="00E6692E" w:rsidRDefault="00E6692E" w:rsidP="00E6692E">
      <w:pPr>
        <w:rPr>
          <w:rFonts w:ascii="Calibri" w:hAnsi="Calibri" w:cs="Arial"/>
          <w:sz w:val="22"/>
          <w:szCs w:val="22"/>
        </w:rPr>
      </w:pPr>
    </w:p>
    <w:p w14:paraId="489661B9" w14:textId="77777777" w:rsidR="00E6692E" w:rsidRDefault="00E6692E" w:rsidP="00E6692E">
      <w:pPr>
        <w:rPr>
          <w:rFonts w:ascii="Calibri" w:hAnsi="Calibri" w:cs="Arial"/>
          <w:sz w:val="22"/>
          <w:szCs w:val="22"/>
        </w:rPr>
      </w:pPr>
    </w:p>
    <w:p w14:paraId="4C2FDFEE" w14:textId="77777777" w:rsidR="00E6692E" w:rsidRPr="000A5849" w:rsidRDefault="00E6692E" w:rsidP="00E6692E">
      <w:pPr>
        <w:pStyle w:val="Szvegtrzsbehzssal2"/>
        <w:ind w:left="0"/>
        <w:rPr>
          <w:rFonts w:ascii="Arial" w:hAnsi="Arial" w:cs="Arial"/>
          <w:sz w:val="22"/>
          <w:szCs w:val="22"/>
        </w:rPr>
      </w:pPr>
    </w:p>
    <w:p w14:paraId="63AE929D" w14:textId="77777777" w:rsidR="00E6692E" w:rsidRPr="00FC39DE" w:rsidRDefault="00E6692E" w:rsidP="00E6692E">
      <w:pPr>
        <w:rPr>
          <w:rFonts w:ascii="Calibri" w:hAnsi="Calibri" w:cs="Calibri"/>
          <w:sz w:val="22"/>
          <w:szCs w:val="22"/>
        </w:rPr>
      </w:pPr>
      <w:r w:rsidRPr="00FC39DE">
        <w:rPr>
          <w:rFonts w:ascii="Calibri" w:hAnsi="Calibri" w:cs="Calibri"/>
          <w:sz w:val="22"/>
          <w:szCs w:val="22"/>
        </w:rPr>
        <w:t>/Kelt/</w:t>
      </w:r>
    </w:p>
    <w:p w14:paraId="3B3B731E" w14:textId="77777777" w:rsidR="00E6692E" w:rsidRPr="00FC39DE" w:rsidRDefault="00E6692E" w:rsidP="00E6692E">
      <w:pPr>
        <w:rPr>
          <w:rFonts w:ascii="Calibri" w:hAnsi="Calibri" w:cs="Calibri"/>
          <w:sz w:val="22"/>
          <w:szCs w:val="22"/>
        </w:rPr>
      </w:pPr>
    </w:p>
    <w:p w14:paraId="72BC16D1" w14:textId="77777777" w:rsidR="00E6692E" w:rsidRPr="00FC39DE" w:rsidRDefault="00E6692E" w:rsidP="00E6692E">
      <w:pPr>
        <w:rPr>
          <w:rFonts w:ascii="Calibri" w:hAnsi="Calibri" w:cs="Calibri"/>
          <w:sz w:val="22"/>
          <w:szCs w:val="22"/>
        </w:rPr>
      </w:pPr>
    </w:p>
    <w:p w14:paraId="34C456B9" w14:textId="77777777" w:rsidR="00E6692E" w:rsidRPr="00FC39DE" w:rsidRDefault="00E6692E" w:rsidP="00E6692E">
      <w:pPr>
        <w:rPr>
          <w:rFonts w:ascii="Calibri" w:hAnsi="Calibri" w:cs="Calibri"/>
          <w:sz w:val="22"/>
          <w:szCs w:val="22"/>
        </w:rPr>
      </w:pPr>
    </w:p>
    <w:p w14:paraId="6B3FC85A" w14:textId="77777777" w:rsidR="00E6692E" w:rsidRPr="00FC39DE" w:rsidRDefault="00E6692E" w:rsidP="00E6692E">
      <w:pPr>
        <w:rPr>
          <w:rFonts w:ascii="Calibri" w:hAnsi="Calibri" w:cs="Calibri"/>
          <w:sz w:val="22"/>
          <w:szCs w:val="22"/>
        </w:rPr>
      </w:pPr>
    </w:p>
    <w:p w14:paraId="08F61A09" w14:textId="77777777" w:rsidR="00E6692E" w:rsidRPr="00FC39DE" w:rsidRDefault="00E6692E" w:rsidP="00E6692E">
      <w:pPr>
        <w:rPr>
          <w:rFonts w:ascii="Calibri" w:hAnsi="Calibri" w:cs="Calibri"/>
          <w:sz w:val="22"/>
          <w:szCs w:val="22"/>
        </w:rPr>
      </w:pPr>
      <w:r w:rsidRPr="00FC39DE">
        <w:rPr>
          <w:rFonts w:ascii="Calibri" w:hAnsi="Calibri" w:cs="Calibri"/>
          <w:sz w:val="22"/>
          <w:szCs w:val="22"/>
        </w:rPr>
        <w:t>..............................................…</w:t>
      </w:r>
    </w:p>
    <w:p w14:paraId="64519020" w14:textId="77777777" w:rsidR="00E6692E" w:rsidRPr="00FC39DE" w:rsidRDefault="00E6692E" w:rsidP="00E6692E">
      <w:pPr>
        <w:rPr>
          <w:rFonts w:ascii="Calibri" w:hAnsi="Calibri" w:cs="Calibri"/>
          <w:sz w:val="22"/>
          <w:szCs w:val="22"/>
        </w:rPr>
      </w:pPr>
      <w:r w:rsidRPr="00FC39DE">
        <w:rPr>
          <w:rFonts w:ascii="Calibri" w:hAnsi="Calibri" w:cs="Calibri"/>
          <w:sz w:val="22"/>
          <w:szCs w:val="22"/>
        </w:rPr>
        <w:t>Név:</w:t>
      </w:r>
    </w:p>
    <w:p w14:paraId="2813190F" w14:textId="77777777" w:rsidR="00E6692E" w:rsidRPr="00FC39DE" w:rsidRDefault="00E6692E" w:rsidP="00E6692E">
      <w:pPr>
        <w:rPr>
          <w:rFonts w:ascii="Calibri" w:hAnsi="Calibri" w:cs="Calibri"/>
          <w:sz w:val="22"/>
          <w:szCs w:val="22"/>
        </w:rPr>
      </w:pPr>
      <w:r w:rsidRPr="00FC39DE">
        <w:rPr>
          <w:rFonts w:ascii="Calibri" w:hAnsi="Calibri" w:cs="Calibri"/>
          <w:sz w:val="22"/>
          <w:szCs w:val="22"/>
        </w:rPr>
        <w:t>Beosztás</w:t>
      </w:r>
    </w:p>
    <w:p w14:paraId="21CDB576" w14:textId="088662BB" w:rsidR="00747304" w:rsidRDefault="00747304"/>
    <w:p w14:paraId="3FF94668" w14:textId="77777777" w:rsidR="001258E8" w:rsidRDefault="001258E8">
      <w:pPr>
        <w:spacing w:after="160" w:line="259" w:lineRule="auto"/>
        <w:sectPr w:rsidR="001258E8" w:rsidSect="00702FDA">
          <w:headerReference w:type="even" r:id="rId17"/>
          <w:headerReference w:type="default" r:id="rId18"/>
          <w:footerReference w:type="even" r:id="rId19"/>
          <w:footerReference w:type="default" r:id="rId20"/>
          <w:headerReference w:type="first" r:id="rId21"/>
          <w:footerReference w:type="first" r:id="rId22"/>
          <w:footnotePr>
            <w:numFmt w:val="chicago"/>
          </w:footnotePr>
          <w:pgSz w:w="11906" w:h="16838"/>
          <w:pgMar w:top="1276" w:right="1417" w:bottom="1276" w:left="1260" w:header="708" w:footer="708" w:gutter="0"/>
          <w:cols w:space="708"/>
        </w:sectPr>
      </w:pPr>
      <w:r>
        <w:br w:type="page"/>
      </w:r>
    </w:p>
    <w:p w14:paraId="6BE342CB" w14:textId="4A271BC1" w:rsidR="001258E8" w:rsidRPr="0035226C" w:rsidRDefault="0035226C" w:rsidP="0035226C">
      <w:pPr>
        <w:jc w:val="right"/>
        <w:rPr>
          <w:rFonts w:ascii="Calibri" w:hAnsi="Calibri" w:cs="Arial"/>
          <w:b/>
          <w:sz w:val="22"/>
          <w:szCs w:val="22"/>
        </w:rPr>
      </w:pPr>
      <w:r w:rsidRPr="0035226C">
        <w:rPr>
          <w:rFonts w:ascii="Calibri" w:hAnsi="Calibri" w:cs="Arial"/>
          <w:b/>
          <w:sz w:val="22"/>
          <w:szCs w:val="22"/>
        </w:rPr>
        <w:lastRenderedPageBreak/>
        <w:t>2.</w:t>
      </w:r>
      <w:r w:rsidR="00096F41">
        <w:rPr>
          <w:rFonts w:ascii="Calibri" w:hAnsi="Calibri" w:cs="Arial"/>
          <w:b/>
          <w:sz w:val="22"/>
          <w:szCs w:val="22"/>
        </w:rPr>
        <w:t xml:space="preserve"> </w:t>
      </w:r>
      <w:r w:rsidRPr="0035226C">
        <w:rPr>
          <w:rFonts w:ascii="Calibri" w:hAnsi="Calibri" w:cs="Arial"/>
          <w:b/>
          <w:sz w:val="22"/>
          <w:szCs w:val="22"/>
        </w:rPr>
        <w:t>sz</w:t>
      </w:r>
      <w:r w:rsidR="00096F41">
        <w:rPr>
          <w:rFonts w:ascii="Calibri" w:hAnsi="Calibri" w:cs="Arial"/>
          <w:b/>
          <w:sz w:val="22"/>
          <w:szCs w:val="22"/>
        </w:rPr>
        <w:t>.</w:t>
      </w:r>
      <w:r w:rsidRPr="0035226C">
        <w:rPr>
          <w:rFonts w:ascii="Calibri" w:hAnsi="Calibri" w:cs="Arial"/>
          <w:b/>
          <w:sz w:val="22"/>
          <w:szCs w:val="22"/>
        </w:rPr>
        <w:t xml:space="preserve"> </w:t>
      </w:r>
      <w:r w:rsidR="00096F41">
        <w:rPr>
          <w:rFonts w:ascii="Calibri" w:hAnsi="Calibri" w:cs="Arial"/>
          <w:b/>
          <w:sz w:val="22"/>
          <w:szCs w:val="22"/>
        </w:rPr>
        <w:t>M</w:t>
      </w:r>
      <w:r w:rsidRPr="0035226C">
        <w:rPr>
          <w:rFonts w:ascii="Calibri" w:hAnsi="Calibri" w:cs="Arial"/>
          <w:b/>
          <w:sz w:val="22"/>
          <w:szCs w:val="22"/>
        </w:rPr>
        <w:t>elléklet</w:t>
      </w:r>
    </w:p>
    <w:p w14:paraId="31125B7B" w14:textId="77777777" w:rsidR="001258E8" w:rsidRDefault="001258E8" w:rsidP="001258E8">
      <w:pPr>
        <w:keepNext/>
        <w:widowControl w:val="0"/>
        <w:jc w:val="center"/>
        <w:rPr>
          <w:rFonts w:asciiTheme="minorHAnsi" w:hAnsiTheme="minorHAnsi" w:cstheme="minorHAnsi"/>
          <w:b/>
          <w:sz w:val="28"/>
          <w:szCs w:val="28"/>
          <w:lang w:eastAsia="hu-HU"/>
        </w:rPr>
      </w:pPr>
      <w:r w:rsidRPr="000A374C">
        <w:rPr>
          <w:rFonts w:asciiTheme="minorHAnsi" w:hAnsiTheme="minorHAnsi" w:cstheme="minorHAnsi"/>
          <w:b/>
          <w:sz w:val="28"/>
          <w:szCs w:val="28"/>
          <w:lang w:eastAsia="hu-HU"/>
        </w:rPr>
        <w:t>Adat</w:t>
      </w:r>
      <w:r>
        <w:rPr>
          <w:rFonts w:asciiTheme="minorHAnsi" w:hAnsiTheme="minorHAnsi" w:cstheme="minorHAnsi"/>
          <w:b/>
          <w:sz w:val="28"/>
          <w:szCs w:val="28"/>
          <w:lang w:eastAsia="hu-HU"/>
        </w:rPr>
        <w:t>kezelés</w:t>
      </w:r>
      <w:r w:rsidRPr="000A374C">
        <w:rPr>
          <w:rFonts w:asciiTheme="minorHAnsi" w:hAnsiTheme="minorHAnsi" w:cstheme="minorHAnsi"/>
          <w:b/>
          <w:sz w:val="28"/>
          <w:szCs w:val="28"/>
          <w:lang w:eastAsia="hu-HU"/>
        </w:rPr>
        <w:t>i Tájékoztató</w:t>
      </w:r>
    </w:p>
    <w:p w14:paraId="284C3C53" w14:textId="77777777" w:rsidR="001258E8" w:rsidRDefault="001258E8" w:rsidP="001258E8">
      <w:pPr>
        <w:keepNext/>
        <w:widowControl w:val="0"/>
        <w:ind w:left="709"/>
        <w:jc w:val="center"/>
        <w:rPr>
          <w:rFonts w:asciiTheme="minorHAnsi" w:hAnsiTheme="minorHAnsi" w:cstheme="minorHAnsi"/>
          <w:b/>
          <w:sz w:val="28"/>
          <w:szCs w:val="28"/>
          <w:lang w:eastAsia="hu-HU"/>
        </w:rPr>
      </w:pPr>
      <w:r w:rsidRPr="000A374C">
        <w:rPr>
          <w:rFonts w:asciiTheme="minorHAnsi" w:hAnsiTheme="minorHAnsi" w:cstheme="minorHAnsi"/>
          <w:b/>
          <w:sz w:val="28"/>
          <w:szCs w:val="28"/>
          <w:lang w:eastAsia="hu-HU"/>
        </w:rPr>
        <w:t xml:space="preserve">A MOL Magyar Olaj- és Gázipari Nyilvánosan Működő Részvénytársaság által </w:t>
      </w:r>
      <w:r>
        <w:rPr>
          <w:rFonts w:asciiTheme="minorHAnsi" w:hAnsiTheme="minorHAnsi" w:cstheme="minorHAnsi"/>
          <w:b/>
          <w:sz w:val="28"/>
          <w:szCs w:val="28"/>
          <w:lang w:eastAsia="hu-HU"/>
        </w:rPr>
        <w:t xml:space="preserve">meghirdetett MOL Nyrt. alvállalkozói pályázaton történő részvétellel </w:t>
      </w:r>
      <w:r w:rsidRPr="000A374C">
        <w:rPr>
          <w:rFonts w:asciiTheme="minorHAnsi" w:hAnsiTheme="minorHAnsi" w:cstheme="minorHAnsi"/>
          <w:b/>
          <w:sz w:val="28"/>
          <w:szCs w:val="28"/>
          <w:lang w:eastAsia="hu-HU"/>
        </w:rPr>
        <w:t xml:space="preserve">kapcsolatos adatkezelési tevékenységről </w:t>
      </w:r>
    </w:p>
    <w:p w14:paraId="0FB3104D" w14:textId="77777777" w:rsidR="001258E8" w:rsidRDefault="001258E8" w:rsidP="001258E8">
      <w:pPr>
        <w:keepNext/>
        <w:widowControl w:val="0"/>
        <w:ind w:left="709"/>
        <w:jc w:val="center"/>
        <w:rPr>
          <w:rFonts w:asciiTheme="minorHAnsi" w:hAnsiTheme="minorHAnsi" w:cstheme="minorHAnsi"/>
          <w:b/>
          <w:sz w:val="28"/>
          <w:szCs w:val="28"/>
          <w:lang w:eastAsia="hu-HU"/>
        </w:rPr>
      </w:pPr>
    </w:p>
    <w:p w14:paraId="0247E79E" w14:textId="127EBD6A" w:rsidR="001258E8" w:rsidRDefault="001258E8" w:rsidP="00974D08">
      <w:pPr>
        <w:keepNext/>
        <w:widowControl w:val="0"/>
        <w:ind w:left="709"/>
        <w:jc w:val="center"/>
        <w:rPr>
          <w:rFonts w:asciiTheme="minorHAnsi" w:hAnsiTheme="minorHAnsi" w:cstheme="minorHAnsi"/>
          <w:b/>
          <w:sz w:val="28"/>
          <w:szCs w:val="28"/>
          <w:lang w:eastAsia="hu-HU"/>
        </w:rPr>
      </w:pPr>
      <w:r>
        <w:rPr>
          <w:rFonts w:asciiTheme="minorHAnsi" w:hAnsiTheme="minorHAnsi" w:cstheme="minorHAnsi"/>
          <w:b/>
          <w:sz w:val="28"/>
          <w:szCs w:val="28"/>
          <w:lang w:eastAsia="hu-HU"/>
        </w:rPr>
        <w:t>Hatályos: 2022.</w:t>
      </w:r>
      <w:r w:rsidR="00974D08">
        <w:rPr>
          <w:rFonts w:asciiTheme="minorHAnsi" w:hAnsiTheme="minorHAnsi" w:cstheme="minorHAnsi"/>
          <w:b/>
          <w:sz w:val="28"/>
          <w:szCs w:val="28"/>
          <w:lang w:eastAsia="hu-HU"/>
        </w:rPr>
        <w:t>11</w:t>
      </w:r>
      <w:r>
        <w:rPr>
          <w:rFonts w:asciiTheme="minorHAnsi" w:hAnsiTheme="minorHAnsi" w:cstheme="minorHAnsi"/>
          <w:b/>
          <w:sz w:val="28"/>
          <w:szCs w:val="28"/>
          <w:lang w:eastAsia="hu-HU"/>
        </w:rPr>
        <w:t>.</w:t>
      </w:r>
      <w:r w:rsidR="00974D08">
        <w:rPr>
          <w:rFonts w:asciiTheme="minorHAnsi" w:hAnsiTheme="minorHAnsi" w:cstheme="minorHAnsi"/>
          <w:b/>
          <w:sz w:val="28"/>
          <w:szCs w:val="28"/>
          <w:lang w:eastAsia="hu-HU"/>
        </w:rPr>
        <w:t>02.</w:t>
      </w:r>
    </w:p>
    <w:p w14:paraId="378299FD" w14:textId="77777777" w:rsidR="00974D08" w:rsidRPr="00163B09" w:rsidRDefault="00974D08" w:rsidP="00974D08">
      <w:pPr>
        <w:keepNext/>
        <w:widowControl w:val="0"/>
        <w:ind w:left="709"/>
      </w:pPr>
    </w:p>
    <w:tbl>
      <w:tblPr>
        <w:tblStyle w:val="Rcsostblzat"/>
        <w:tblW w:w="16443" w:type="dxa"/>
        <w:tblInd w:w="-1139" w:type="dxa"/>
        <w:tblLook w:val="04A0" w:firstRow="1" w:lastRow="0" w:firstColumn="1" w:lastColumn="0" w:noHBand="0" w:noVBand="1"/>
      </w:tblPr>
      <w:tblGrid>
        <w:gridCol w:w="2835"/>
        <w:gridCol w:w="2552"/>
        <w:gridCol w:w="1984"/>
        <w:gridCol w:w="4111"/>
        <w:gridCol w:w="2126"/>
        <w:gridCol w:w="2835"/>
      </w:tblGrid>
      <w:tr w:rsidR="001258E8" w:rsidRPr="00B5355C" w14:paraId="1B2B39D4" w14:textId="77777777" w:rsidTr="009B64D3">
        <w:tc>
          <w:tcPr>
            <w:tcW w:w="2835" w:type="dxa"/>
          </w:tcPr>
          <w:p w14:paraId="1B8D4A27" w14:textId="77777777" w:rsidR="001258E8" w:rsidRPr="00B5355C" w:rsidRDefault="001258E8" w:rsidP="009B64D3">
            <w:pPr>
              <w:widowControl w:val="0"/>
              <w:ind w:right="150"/>
              <w:jc w:val="both"/>
              <w:textAlignment w:val="baseline"/>
              <w:rPr>
                <w:rFonts w:asciiTheme="minorHAnsi" w:hAnsiTheme="minorHAnsi" w:cstheme="minorHAnsi"/>
                <w:b/>
                <w:bCs/>
                <w:color w:val="000000" w:themeColor="text1"/>
                <w:sz w:val="22"/>
                <w:szCs w:val="22"/>
                <w:bdr w:val="none" w:sz="0" w:space="0" w:color="auto" w:frame="1"/>
              </w:rPr>
            </w:pPr>
            <w:r w:rsidRPr="00B5355C">
              <w:rPr>
                <w:rFonts w:asciiTheme="minorHAnsi" w:hAnsiTheme="minorHAnsi" w:cstheme="minorHAnsi"/>
                <w:b/>
                <w:bCs/>
                <w:color w:val="000000" w:themeColor="text1"/>
                <w:sz w:val="22"/>
                <w:szCs w:val="22"/>
                <w:bdr w:val="none" w:sz="0" w:space="0" w:color="auto" w:frame="1"/>
              </w:rPr>
              <w:t xml:space="preserve">Az adatkezelés megnevezése és célja </w:t>
            </w:r>
          </w:p>
          <w:p w14:paraId="16628507" w14:textId="77777777" w:rsidR="001258E8" w:rsidRPr="00B5355C" w:rsidRDefault="001258E8" w:rsidP="009B64D3">
            <w:pPr>
              <w:rPr>
                <w:rFonts w:asciiTheme="minorHAnsi" w:hAnsiTheme="minorHAnsi" w:cstheme="minorHAnsi"/>
                <w:sz w:val="22"/>
                <w:szCs w:val="22"/>
              </w:rPr>
            </w:pPr>
          </w:p>
        </w:tc>
        <w:tc>
          <w:tcPr>
            <w:tcW w:w="2552" w:type="dxa"/>
          </w:tcPr>
          <w:p w14:paraId="5C961344" w14:textId="77777777" w:rsidR="001258E8" w:rsidRPr="00B5355C" w:rsidRDefault="001258E8" w:rsidP="009B64D3">
            <w:pPr>
              <w:rPr>
                <w:rFonts w:asciiTheme="minorHAnsi" w:hAnsiTheme="minorHAnsi" w:cstheme="minorHAnsi"/>
                <w:sz w:val="22"/>
                <w:szCs w:val="22"/>
              </w:rPr>
            </w:pPr>
            <w:r w:rsidRPr="00B5355C">
              <w:rPr>
                <w:rFonts w:asciiTheme="minorHAnsi" w:hAnsiTheme="minorHAnsi" w:cstheme="minorHAnsi"/>
                <w:b/>
                <w:bCs/>
                <w:color w:val="000000" w:themeColor="text1"/>
                <w:sz w:val="22"/>
                <w:szCs w:val="22"/>
                <w:bdr w:val="none" w:sz="0" w:space="0" w:color="auto" w:frame="1"/>
              </w:rPr>
              <w:t>Az adatkezelés jogalapja</w:t>
            </w:r>
          </w:p>
        </w:tc>
        <w:tc>
          <w:tcPr>
            <w:tcW w:w="1984" w:type="dxa"/>
          </w:tcPr>
          <w:p w14:paraId="046DFA9D" w14:textId="77777777" w:rsidR="001258E8" w:rsidRPr="00B5355C" w:rsidRDefault="001258E8" w:rsidP="009B64D3">
            <w:pPr>
              <w:rPr>
                <w:rFonts w:asciiTheme="minorHAnsi" w:hAnsiTheme="minorHAnsi" w:cstheme="minorHAnsi"/>
                <w:sz w:val="22"/>
                <w:szCs w:val="22"/>
              </w:rPr>
            </w:pPr>
            <w:r w:rsidRPr="00B5355C">
              <w:rPr>
                <w:rFonts w:asciiTheme="minorHAnsi" w:hAnsiTheme="minorHAnsi" w:cstheme="minorHAnsi"/>
                <w:b/>
                <w:bCs/>
                <w:color w:val="000000" w:themeColor="text1"/>
                <w:sz w:val="22"/>
                <w:szCs w:val="22"/>
                <w:bdr w:val="none" w:sz="0" w:space="0" w:color="auto" w:frame="1"/>
              </w:rPr>
              <w:t xml:space="preserve">A kezelt adatok köre és azok forrása </w:t>
            </w:r>
          </w:p>
        </w:tc>
        <w:tc>
          <w:tcPr>
            <w:tcW w:w="4111" w:type="dxa"/>
          </w:tcPr>
          <w:p w14:paraId="0A340386" w14:textId="77777777" w:rsidR="001258E8" w:rsidRPr="00B5355C" w:rsidRDefault="001258E8" w:rsidP="009B64D3">
            <w:pPr>
              <w:rPr>
                <w:rFonts w:asciiTheme="minorHAnsi" w:hAnsiTheme="minorHAnsi" w:cstheme="minorHAnsi"/>
                <w:sz w:val="22"/>
                <w:szCs w:val="22"/>
              </w:rPr>
            </w:pPr>
            <w:r w:rsidRPr="00B5355C">
              <w:rPr>
                <w:rFonts w:asciiTheme="minorHAnsi" w:hAnsiTheme="minorHAnsi" w:cstheme="minorHAnsi"/>
                <w:b/>
                <w:bCs/>
                <w:color w:val="000000" w:themeColor="text1"/>
                <w:sz w:val="22"/>
                <w:szCs w:val="22"/>
                <w:bdr w:val="none" w:sz="0" w:space="0" w:color="auto" w:frame="1"/>
              </w:rPr>
              <w:t>Az adatkezelés időtartama</w:t>
            </w:r>
          </w:p>
        </w:tc>
        <w:tc>
          <w:tcPr>
            <w:tcW w:w="2126" w:type="dxa"/>
          </w:tcPr>
          <w:p w14:paraId="0877DEC9" w14:textId="77777777" w:rsidR="001258E8" w:rsidRPr="00B5355C" w:rsidRDefault="001258E8" w:rsidP="009B64D3">
            <w:pPr>
              <w:rPr>
                <w:rFonts w:asciiTheme="minorHAnsi" w:hAnsiTheme="minorHAnsi" w:cstheme="minorHAnsi"/>
                <w:b/>
                <w:sz w:val="22"/>
                <w:szCs w:val="22"/>
              </w:rPr>
            </w:pPr>
            <w:r w:rsidRPr="00B5355C">
              <w:rPr>
                <w:rFonts w:asciiTheme="minorHAnsi" w:hAnsiTheme="minorHAnsi" w:cstheme="minorHAnsi"/>
                <w:b/>
                <w:sz w:val="22"/>
                <w:szCs w:val="22"/>
              </w:rPr>
              <w:t>Adattovábbítás címzettje</w:t>
            </w:r>
          </w:p>
        </w:tc>
        <w:tc>
          <w:tcPr>
            <w:tcW w:w="2835" w:type="dxa"/>
          </w:tcPr>
          <w:p w14:paraId="79AA73D9" w14:textId="77777777" w:rsidR="001258E8" w:rsidRPr="00B5355C" w:rsidRDefault="001258E8" w:rsidP="009B64D3">
            <w:pPr>
              <w:rPr>
                <w:rFonts w:asciiTheme="minorHAnsi" w:hAnsiTheme="minorHAnsi" w:cstheme="minorHAnsi"/>
                <w:b/>
                <w:sz w:val="22"/>
                <w:szCs w:val="22"/>
              </w:rPr>
            </w:pPr>
            <w:r w:rsidRPr="00B5355C">
              <w:rPr>
                <w:rFonts w:asciiTheme="minorHAnsi" w:hAnsiTheme="minorHAnsi" w:cstheme="minorHAnsi"/>
                <w:b/>
                <w:sz w:val="22"/>
                <w:szCs w:val="22"/>
              </w:rPr>
              <w:t>Adatfeldolgozó és adatfeldolgozási tevékenység</w:t>
            </w:r>
          </w:p>
        </w:tc>
      </w:tr>
      <w:tr w:rsidR="001258E8" w:rsidRPr="00CB6529" w14:paraId="35B2BFF0" w14:textId="77777777" w:rsidTr="009B64D3">
        <w:tc>
          <w:tcPr>
            <w:tcW w:w="2835" w:type="dxa"/>
          </w:tcPr>
          <w:p w14:paraId="6456465E" w14:textId="77777777" w:rsidR="001258E8" w:rsidRPr="00B5355C" w:rsidRDefault="001258E8" w:rsidP="009B64D3">
            <w:pPr>
              <w:rPr>
                <w:rFonts w:asciiTheme="minorHAnsi" w:hAnsiTheme="minorHAnsi" w:cstheme="minorHAnsi"/>
                <w:sz w:val="22"/>
                <w:szCs w:val="22"/>
              </w:rPr>
            </w:pPr>
            <w:r w:rsidRPr="00870FF9">
              <w:rPr>
                <w:rFonts w:asciiTheme="minorHAnsi" w:hAnsiTheme="minorHAnsi" w:cstheme="minorHAnsi"/>
                <w:b/>
                <w:bCs/>
                <w:sz w:val="22"/>
                <w:szCs w:val="22"/>
              </w:rPr>
              <w:t>MOL</w:t>
            </w:r>
            <w:r>
              <w:rPr>
                <w:rFonts w:asciiTheme="minorHAnsi" w:hAnsiTheme="minorHAnsi" w:cstheme="minorHAnsi"/>
                <w:b/>
                <w:bCs/>
                <w:sz w:val="22"/>
                <w:szCs w:val="22"/>
              </w:rPr>
              <w:t xml:space="preserve"> Nyrt.</w:t>
            </w:r>
            <w:r w:rsidRPr="00870FF9">
              <w:rPr>
                <w:rFonts w:asciiTheme="minorHAnsi" w:hAnsiTheme="minorHAnsi" w:cstheme="minorHAnsi"/>
                <w:b/>
                <w:bCs/>
                <w:sz w:val="22"/>
                <w:szCs w:val="22"/>
              </w:rPr>
              <w:t xml:space="preserve"> intézményi alvállalkozói pályázat </w:t>
            </w:r>
            <w:r>
              <w:rPr>
                <w:rFonts w:asciiTheme="minorHAnsi" w:hAnsiTheme="minorHAnsi" w:cstheme="minorHAnsi"/>
                <w:b/>
                <w:bCs/>
                <w:sz w:val="22"/>
                <w:szCs w:val="22"/>
              </w:rPr>
              <w:t xml:space="preserve">során az </w:t>
            </w:r>
            <w:r w:rsidRPr="00870FF9">
              <w:rPr>
                <w:rFonts w:asciiTheme="minorHAnsi" w:hAnsiTheme="minorHAnsi" w:cstheme="minorHAnsi"/>
                <w:b/>
                <w:bCs/>
                <w:sz w:val="22"/>
                <w:szCs w:val="22"/>
              </w:rPr>
              <w:t>előszűrési kérdőív kitöltése</w:t>
            </w:r>
            <w:r>
              <w:rPr>
                <w:rFonts w:asciiTheme="minorHAnsi" w:hAnsiTheme="minorHAnsi" w:cstheme="minorHAnsi"/>
                <w:sz w:val="22"/>
                <w:szCs w:val="22"/>
              </w:rPr>
              <w:t>, illetőleg az ehhez kapcsolódó későbbi szerződések megkötése céljából történő kapcsolatfelvétel.</w:t>
            </w:r>
          </w:p>
        </w:tc>
        <w:tc>
          <w:tcPr>
            <w:tcW w:w="2552" w:type="dxa"/>
          </w:tcPr>
          <w:p w14:paraId="5CD66182" w14:textId="77777777" w:rsidR="001258E8" w:rsidRPr="00E70BCD" w:rsidRDefault="001258E8" w:rsidP="009B64D3">
            <w:pPr>
              <w:pStyle w:val="Norml1"/>
              <w:spacing w:before="0" w:beforeAutospacing="0" w:after="330" w:afterAutospacing="0"/>
              <w:jc w:val="both"/>
              <w:textAlignment w:val="baseline"/>
              <w:rPr>
                <w:rFonts w:ascii="Calibri" w:hAnsi="Calibri" w:cs="Calibri"/>
                <w:sz w:val="22"/>
                <w:szCs w:val="22"/>
              </w:rPr>
            </w:pPr>
            <w:r w:rsidRPr="00EB1F23">
              <w:rPr>
                <w:rFonts w:ascii="Calibri" w:hAnsi="Calibri" w:cs="Calibri"/>
                <w:sz w:val="22"/>
                <w:szCs w:val="22"/>
              </w:rPr>
              <w:t>A GDPR 6. cikk (1) bekezdés b) az adatkezelés szerződés teljesítéséhez szükséges, amelyben az érintett az egyik fél, vagy az a szerződés megkötését megelőzően az érintett kérésére történő lépések megtételéhez szükséges.</w:t>
            </w:r>
          </w:p>
          <w:p w14:paraId="27679E81" w14:textId="77777777" w:rsidR="001258E8" w:rsidRPr="00B5355C" w:rsidRDefault="001258E8" w:rsidP="009B64D3">
            <w:pPr>
              <w:jc w:val="both"/>
              <w:rPr>
                <w:rFonts w:asciiTheme="minorHAnsi" w:hAnsiTheme="minorHAnsi" w:cstheme="minorHAnsi"/>
                <w:sz w:val="22"/>
                <w:szCs w:val="22"/>
              </w:rPr>
            </w:pPr>
          </w:p>
        </w:tc>
        <w:tc>
          <w:tcPr>
            <w:tcW w:w="1984" w:type="dxa"/>
          </w:tcPr>
          <w:p w14:paraId="4D389261" w14:textId="77777777" w:rsidR="001258E8" w:rsidRPr="00B5355C" w:rsidRDefault="001258E8" w:rsidP="009B64D3">
            <w:pPr>
              <w:rPr>
                <w:rFonts w:asciiTheme="minorHAnsi" w:hAnsiTheme="minorHAnsi" w:cstheme="minorHAnsi"/>
                <w:sz w:val="22"/>
                <w:szCs w:val="22"/>
              </w:rPr>
            </w:pPr>
            <w:r>
              <w:rPr>
                <w:rFonts w:asciiTheme="minorHAnsi" w:hAnsiTheme="minorHAnsi" w:cstheme="minorHAnsi"/>
                <w:sz w:val="22"/>
                <w:szCs w:val="22"/>
              </w:rPr>
              <w:t>A kapcsolattartó neve, telefonszáma és e-mail címe.</w:t>
            </w:r>
          </w:p>
        </w:tc>
        <w:tc>
          <w:tcPr>
            <w:tcW w:w="4111" w:type="dxa"/>
          </w:tcPr>
          <w:p w14:paraId="0E547313" w14:textId="77777777" w:rsidR="001258E8" w:rsidRPr="00B5355C" w:rsidRDefault="001258E8" w:rsidP="009B64D3">
            <w:pPr>
              <w:rPr>
                <w:rFonts w:asciiTheme="minorHAnsi" w:hAnsiTheme="minorHAnsi" w:cstheme="minorHAnsi"/>
                <w:sz w:val="22"/>
                <w:szCs w:val="22"/>
              </w:rPr>
            </w:pPr>
            <w:r>
              <w:rPr>
                <w:rFonts w:asciiTheme="minorHAnsi" w:hAnsiTheme="minorHAnsi" w:cstheme="minorHAnsi"/>
                <w:sz w:val="22"/>
                <w:szCs w:val="22"/>
              </w:rPr>
              <w:t xml:space="preserve">Az adatkezelő az adatokat </w:t>
            </w:r>
            <w:r w:rsidRPr="00163B09">
              <w:rPr>
                <w:rFonts w:asciiTheme="minorHAnsi" w:hAnsiTheme="minorHAnsi" w:cstheme="minorHAnsi"/>
                <w:b/>
                <w:bCs/>
                <w:sz w:val="22"/>
                <w:szCs w:val="22"/>
              </w:rPr>
              <w:t>2022. december 31-ig</w:t>
            </w:r>
            <w:r>
              <w:rPr>
                <w:rFonts w:asciiTheme="minorHAnsi" w:hAnsiTheme="minorHAnsi" w:cstheme="minorHAnsi"/>
                <w:sz w:val="22"/>
                <w:szCs w:val="22"/>
              </w:rPr>
              <w:t xml:space="preserve"> kezeli. </w:t>
            </w:r>
          </w:p>
        </w:tc>
        <w:tc>
          <w:tcPr>
            <w:tcW w:w="2126" w:type="dxa"/>
          </w:tcPr>
          <w:p w14:paraId="58CF5F97" w14:textId="77777777" w:rsidR="001258E8" w:rsidRPr="00B5355C" w:rsidRDefault="001258E8" w:rsidP="009B64D3">
            <w:pPr>
              <w:rPr>
                <w:rFonts w:asciiTheme="minorHAnsi" w:hAnsiTheme="minorHAnsi" w:cstheme="minorHAnsi"/>
                <w:sz w:val="22"/>
                <w:szCs w:val="22"/>
              </w:rPr>
            </w:pPr>
            <w:r>
              <w:rPr>
                <w:rFonts w:asciiTheme="minorHAnsi" w:hAnsiTheme="minorHAnsi" w:cstheme="minorHAnsi"/>
                <w:sz w:val="22"/>
                <w:szCs w:val="22"/>
              </w:rPr>
              <w:t>Nincs.</w:t>
            </w:r>
          </w:p>
        </w:tc>
        <w:tc>
          <w:tcPr>
            <w:tcW w:w="2835" w:type="dxa"/>
          </w:tcPr>
          <w:p w14:paraId="26930CD5" w14:textId="77777777" w:rsidR="001258E8" w:rsidRDefault="001258E8" w:rsidP="009B64D3">
            <w:pPr>
              <w:jc w:val="both"/>
              <w:rPr>
                <w:rFonts w:asciiTheme="minorHAnsi" w:hAnsiTheme="minorHAnsi" w:cstheme="minorHAnsi"/>
                <w:sz w:val="22"/>
                <w:szCs w:val="22"/>
              </w:rPr>
            </w:pPr>
            <w:r w:rsidRPr="00CC6733">
              <w:rPr>
                <w:rFonts w:asciiTheme="minorHAnsi" w:hAnsiTheme="minorHAnsi" w:cstheme="minorHAnsi"/>
                <w:b/>
                <w:bCs/>
                <w:sz w:val="22"/>
                <w:szCs w:val="22"/>
              </w:rPr>
              <w:t>MOL IT &amp; Digital GBS Kft.</w:t>
            </w:r>
            <w:r w:rsidRPr="009E2381">
              <w:rPr>
                <w:rFonts w:ascii="Calibri" w:hAnsi="Calibri" w:cs="Calibri"/>
                <w:lang w:eastAsia="hu-HU"/>
              </w:rPr>
              <w:t xml:space="preserve"> </w:t>
            </w:r>
            <w:r w:rsidRPr="003E0AC3">
              <w:rPr>
                <w:rFonts w:asciiTheme="minorHAnsi" w:hAnsiTheme="minorHAnsi" w:cstheme="minorHAnsi"/>
                <w:sz w:val="22"/>
                <w:szCs w:val="22"/>
              </w:rPr>
              <w:t xml:space="preserve">(székhely: 1117 Budapest, Galvani út 44., e-mail cím: </w:t>
            </w:r>
            <w:hyperlink r:id="rId23" w:history="1">
              <w:r w:rsidRPr="003E0AC3">
                <w:rPr>
                  <w:rFonts w:asciiTheme="minorHAnsi" w:hAnsiTheme="minorHAnsi" w:cstheme="minorHAnsi"/>
                  <w:sz w:val="22"/>
                  <w:szCs w:val="22"/>
                </w:rPr>
                <w:t>itu@mol.hu</w:t>
              </w:r>
            </w:hyperlink>
            <w:r w:rsidRPr="003E0AC3">
              <w:rPr>
                <w:rFonts w:asciiTheme="minorHAnsi" w:hAnsiTheme="minorHAnsi" w:cstheme="minorHAnsi"/>
                <w:sz w:val="22"/>
                <w:szCs w:val="22"/>
              </w:rPr>
              <w:t xml:space="preserve">) – A MOL Nyrt. informatikai rendszereinek üzemeltetése és informatikai szolgáltatások nyújtása </w:t>
            </w:r>
          </w:p>
          <w:p w14:paraId="72600D36" w14:textId="77777777" w:rsidR="001258E8" w:rsidRDefault="001258E8" w:rsidP="009B64D3">
            <w:pPr>
              <w:jc w:val="both"/>
              <w:rPr>
                <w:rFonts w:ascii="Calibri" w:hAnsi="Calibri" w:cs="Calibri"/>
                <w:sz w:val="22"/>
                <w:szCs w:val="22"/>
              </w:rPr>
            </w:pPr>
          </w:p>
          <w:p w14:paraId="69E7B58B" w14:textId="77777777" w:rsidR="001258E8" w:rsidRPr="003E0AC3" w:rsidRDefault="001258E8" w:rsidP="009B64D3">
            <w:pPr>
              <w:pStyle w:val="Jegyzetszveg"/>
              <w:widowControl w:val="0"/>
              <w:jc w:val="both"/>
              <w:rPr>
                <w:rFonts w:asciiTheme="minorHAnsi" w:hAnsiTheme="minorHAnsi" w:cstheme="minorHAnsi"/>
                <w:sz w:val="22"/>
                <w:szCs w:val="22"/>
              </w:rPr>
            </w:pPr>
          </w:p>
          <w:p w14:paraId="792C891B" w14:textId="77777777" w:rsidR="001258E8" w:rsidRPr="003E0AC3" w:rsidRDefault="001258E8" w:rsidP="009B64D3">
            <w:pPr>
              <w:jc w:val="both"/>
              <w:rPr>
                <w:rFonts w:asciiTheme="minorHAnsi" w:hAnsiTheme="minorHAnsi" w:cstheme="minorHAnsi"/>
                <w:sz w:val="22"/>
                <w:szCs w:val="22"/>
              </w:rPr>
            </w:pPr>
            <w:r w:rsidRPr="003E0AC3">
              <w:rPr>
                <w:rFonts w:asciiTheme="minorHAnsi" w:hAnsiTheme="minorHAnsi" w:cstheme="minorHAnsi"/>
                <w:sz w:val="22"/>
                <w:szCs w:val="22"/>
              </w:rPr>
              <w:t xml:space="preserve">A MOL az adatok tárolása céljából felhő alapú </w:t>
            </w:r>
            <w:r w:rsidRPr="00373A87">
              <w:rPr>
                <w:rFonts w:asciiTheme="minorHAnsi" w:hAnsiTheme="minorHAnsi" w:cstheme="minorHAnsi"/>
                <w:b/>
                <w:bCs/>
                <w:sz w:val="22"/>
                <w:szCs w:val="22"/>
              </w:rPr>
              <w:t>Microsoft 365</w:t>
            </w:r>
            <w:r w:rsidRPr="003E0AC3">
              <w:rPr>
                <w:rFonts w:asciiTheme="minorHAnsi" w:hAnsiTheme="minorHAnsi" w:cstheme="minorHAnsi"/>
                <w:sz w:val="22"/>
                <w:szCs w:val="22"/>
              </w:rPr>
              <w:t xml:space="preserve"> szolgáltatást használ (</w:t>
            </w:r>
            <w:proofErr w:type="spellStart"/>
            <w:r w:rsidRPr="003E0AC3">
              <w:rPr>
                <w:rFonts w:asciiTheme="minorHAnsi" w:hAnsiTheme="minorHAnsi" w:cstheme="minorHAnsi"/>
                <w:sz w:val="22"/>
                <w:szCs w:val="22"/>
              </w:rPr>
              <w:t>pl</w:t>
            </w:r>
            <w:proofErr w:type="spellEnd"/>
            <w:r w:rsidRPr="003E0AC3">
              <w:rPr>
                <w:rFonts w:asciiTheme="minorHAnsi" w:hAnsiTheme="minorHAnsi" w:cstheme="minorHAnsi"/>
                <w:sz w:val="22"/>
                <w:szCs w:val="22"/>
              </w:rPr>
              <w:t xml:space="preserve">: Word, Excel, PowerPoint, </w:t>
            </w:r>
            <w:proofErr w:type="spellStart"/>
            <w:r w:rsidRPr="003E0AC3">
              <w:rPr>
                <w:rFonts w:asciiTheme="minorHAnsi" w:hAnsiTheme="minorHAnsi" w:cstheme="minorHAnsi"/>
                <w:sz w:val="22"/>
                <w:szCs w:val="22"/>
              </w:rPr>
              <w:t>Teams</w:t>
            </w:r>
            <w:proofErr w:type="spellEnd"/>
            <w:r w:rsidRPr="003E0AC3">
              <w:rPr>
                <w:rFonts w:asciiTheme="minorHAnsi" w:hAnsiTheme="minorHAnsi" w:cstheme="minorHAnsi"/>
                <w:sz w:val="22"/>
                <w:szCs w:val="22"/>
              </w:rPr>
              <w:t xml:space="preserve">)  </w:t>
            </w:r>
          </w:p>
          <w:p w14:paraId="3C94DB6D" w14:textId="77777777" w:rsidR="001258E8" w:rsidRPr="00B5355C" w:rsidRDefault="001258E8" w:rsidP="009B64D3">
            <w:pPr>
              <w:rPr>
                <w:rFonts w:asciiTheme="minorHAnsi" w:hAnsiTheme="minorHAnsi" w:cstheme="minorHAnsi"/>
                <w:sz w:val="22"/>
                <w:szCs w:val="22"/>
              </w:rPr>
            </w:pPr>
          </w:p>
        </w:tc>
      </w:tr>
      <w:tr w:rsidR="001258E8" w:rsidRPr="00CB6529" w14:paraId="65F6F1F3" w14:textId="77777777" w:rsidTr="009B64D3">
        <w:tc>
          <w:tcPr>
            <w:tcW w:w="2835" w:type="dxa"/>
          </w:tcPr>
          <w:p w14:paraId="257A1DC6" w14:textId="77777777" w:rsidR="001258E8" w:rsidRDefault="001258E8" w:rsidP="009B64D3">
            <w:pPr>
              <w:rPr>
                <w:rFonts w:asciiTheme="minorHAnsi" w:hAnsiTheme="minorHAnsi" w:cstheme="minorHAnsi"/>
                <w:sz w:val="22"/>
                <w:szCs w:val="22"/>
              </w:rPr>
            </w:pPr>
            <w:r w:rsidRPr="00EB1F23">
              <w:rPr>
                <w:rFonts w:ascii="Calibri" w:hAnsi="Calibri" w:cs="Calibri"/>
                <w:b/>
                <w:bCs/>
                <w:color w:val="000000"/>
                <w:sz w:val="22"/>
                <w:szCs w:val="22"/>
                <w:bdr w:val="none" w:sz="0" w:space="0" w:color="auto" w:frame="1"/>
                <w:shd w:val="clear" w:color="auto" w:fill="FFFFFF"/>
              </w:rPr>
              <w:t>A</w:t>
            </w:r>
            <w:r>
              <w:rPr>
                <w:rFonts w:ascii="Calibri" w:hAnsi="Calibri" w:cs="Calibri"/>
                <w:b/>
                <w:bCs/>
                <w:color w:val="000000"/>
                <w:sz w:val="22"/>
                <w:szCs w:val="22"/>
                <w:bdr w:val="none" w:sz="0" w:space="0" w:color="auto" w:frame="1"/>
                <w:shd w:val="clear" w:color="auto" w:fill="FFFFFF"/>
              </w:rPr>
              <w:t>z Előszűrési</w:t>
            </w:r>
            <w:r w:rsidRPr="00EB1F23">
              <w:rPr>
                <w:rFonts w:ascii="Calibri" w:hAnsi="Calibri" w:cs="Calibri"/>
                <w:b/>
                <w:bCs/>
                <w:color w:val="000000"/>
                <w:sz w:val="22"/>
                <w:szCs w:val="22"/>
                <w:bdr w:val="none" w:sz="0" w:space="0" w:color="auto" w:frame="1"/>
                <w:shd w:val="clear" w:color="auto" w:fill="FFFFFF"/>
              </w:rPr>
              <w:t xml:space="preserve"> </w:t>
            </w:r>
            <w:r w:rsidRPr="00EB1F23">
              <w:rPr>
                <w:rFonts w:ascii="Calibri" w:hAnsi="Calibri" w:cs="Calibri"/>
                <w:b/>
                <w:bCs/>
                <w:sz w:val="22"/>
                <w:szCs w:val="22"/>
                <w:lang w:eastAsia="hu-HU"/>
              </w:rPr>
              <w:t>Pályázattal kapcsolatos jogi igényérvényesítés az adatkezelő részéről.</w:t>
            </w:r>
            <w:r w:rsidRPr="00EB1F23">
              <w:rPr>
                <w:rFonts w:ascii="Calibri" w:hAnsi="Calibri" w:cs="Calibri"/>
                <w:sz w:val="22"/>
                <w:szCs w:val="22"/>
                <w:lang w:eastAsia="hu-HU"/>
              </w:rPr>
              <w:t xml:space="preserve"> Ilyen lehet például a GDPR 17. cikk (3) e) alapján az ügyfelek által a Pályázattal </w:t>
            </w:r>
            <w:r w:rsidRPr="00EB1F23">
              <w:rPr>
                <w:rFonts w:ascii="Calibri" w:hAnsi="Calibri" w:cs="Calibri"/>
                <w:sz w:val="22"/>
                <w:szCs w:val="22"/>
                <w:lang w:eastAsia="hu-HU"/>
              </w:rPr>
              <w:lastRenderedPageBreak/>
              <w:t>kapcsolatban esetlegesen kezdeményezett jogvitákban és hatósági eljárásokban történő védekezés.</w:t>
            </w:r>
            <w:r w:rsidRPr="00EB1F23">
              <w:rPr>
                <w:rFonts w:ascii="Calibri" w:hAnsi="Calibri" w:cs="Calibri"/>
                <w:sz w:val="22"/>
                <w:szCs w:val="22"/>
                <w:lang w:eastAsia="hu-HU"/>
              </w:rPr>
              <w:br/>
            </w:r>
            <w:r w:rsidRPr="00EB1F23">
              <w:rPr>
                <w:rFonts w:ascii="Calibri" w:hAnsi="Calibri" w:cs="Calibri"/>
                <w:sz w:val="22"/>
                <w:szCs w:val="22"/>
                <w:lang w:eastAsia="hu-HU"/>
              </w:rPr>
              <w:br/>
              <w:t> Adatok forrása: az irányadó pont szerint.</w:t>
            </w:r>
          </w:p>
        </w:tc>
        <w:tc>
          <w:tcPr>
            <w:tcW w:w="2552" w:type="dxa"/>
          </w:tcPr>
          <w:p w14:paraId="58D508A0" w14:textId="77777777" w:rsidR="001258E8" w:rsidRPr="00EB1F23" w:rsidRDefault="001258E8" w:rsidP="009B64D3">
            <w:pPr>
              <w:pStyle w:val="Norml1"/>
              <w:spacing w:before="0" w:beforeAutospacing="0" w:after="330" w:afterAutospacing="0"/>
              <w:jc w:val="both"/>
              <w:textAlignment w:val="baseline"/>
              <w:rPr>
                <w:rFonts w:ascii="Calibri" w:hAnsi="Calibri" w:cs="Calibri"/>
                <w:sz w:val="22"/>
                <w:szCs w:val="22"/>
              </w:rPr>
            </w:pPr>
            <w:r w:rsidRPr="00EB1F23">
              <w:rPr>
                <w:rFonts w:ascii="Calibri" w:hAnsi="Calibri" w:cs="Calibri"/>
                <w:sz w:val="22"/>
                <w:szCs w:val="22"/>
              </w:rPr>
              <w:lastRenderedPageBreak/>
              <w:t xml:space="preserve">GDPR 6. cikk (1) f) pontja - az adatkezelés az adatkezelő jogos érdekeinek érvényesítéséhez szükséges. A jogos érdek: jogérvényesítés az </w:t>
            </w:r>
            <w:r w:rsidRPr="00EB1F23">
              <w:rPr>
                <w:rFonts w:ascii="Calibri" w:hAnsi="Calibri" w:cs="Calibri"/>
                <w:sz w:val="22"/>
                <w:szCs w:val="22"/>
              </w:rPr>
              <w:lastRenderedPageBreak/>
              <w:t>adatkezelő részéről, és egy esetlegesen kezdeményezett jogvitában vagy hatósági eljárásban történő sikeres védekezés (pl. egy ügyfél által indított bírósági eljárás, hatósági vagy peren kívüli eljárás stb.).</w:t>
            </w:r>
            <w:r w:rsidRPr="00EB1F23">
              <w:rPr>
                <w:rFonts w:ascii="Calibri" w:hAnsi="Calibri" w:cs="Calibri"/>
                <w:sz w:val="22"/>
                <w:szCs w:val="22"/>
              </w:rPr>
              <w:br/>
            </w:r>
            <w:r w:rsidRPr="00EB1F23">
              <w:rPr>
                <w:rFonts w:ascii="Calibri" w:hAnsi="Calibri" w:cs="Calibri"/>
                <w:sz w:val="22"/>
                <w:szCs w:val="22"/>
              </w:rPr>
              <w:br/>
              <w:t>Az érdekmérlegelési tesztet lefolytatták. Egyéni kérésre a lefolytatott érdekmérlegelési tesztekről további információ adható.</w:t>
            </w:r>
          </w:p>
        </w:tc>
        <w:tc>
          <w:tcPr>
            <w:tcW w:w="1984" w:type="dxa"/>
          </w:tcPr>
          <w:p w14:paraId="7FB8B7D7" w14:textId="77777777" w:rsidR="001258E8" w:rsidRDefault="001258E8" w:rsidP="009B64D3">
            <w:pPr>
              <w:rPr>
                <w:rFonts w:asciiTheme="minorHAnsi" w:hAnsiTheme="minorHAnsi" w:cstheme="minorHAnsi"/>
                <w:sz w:val="22"/>
                <w:szCs w:val="22"/>
              </w:rPr>
            </w:pPr>
            <w:r>
              <w:rPr>
                <w:rFonts w:asciiTheme="minorHAnsi" w:hAnsiTheme="minorHAnsi" w:cstheme="minorHAnsi"/>
                <w:sz w:val="22"/>
                <w:szCs w:val="22"/>
              </w:rPr>
              <w:lastRenderedPageBreak/>
              <w:t>A kapcsolattartó neve, telefonszáma és e-mail címe.</w:t>
            </w:r>
          </w:p>
          <w:p w14:paraId="6C71AB83" w14:textId="77777777" w:rsidR="001258E8" w:rsidRDefault="001258E8" w:rsidP="009B64D3">
            <w:pPr>
              <w:rPr>
                <w:rFonts w:ascii="Calibri" w:hAnsi="Calibri" w:cstheme="minorHAnsi"/>
                <w:color w:val="000000"/>
                <w:sz w:val="22"/>
                <w:szCs w:val="22"/>
                <w:shd w:val="clear" w:color="auto" w:fill="FFFFFF"/>
              </w:rPr>
            </w:pPr>
          </w:p>
          <w:p w14:paraId="5FCDBCE5" w14:textId="77777777" w:rsidR="001258E8" w:rsidRDefault="001258E8" w:rsidP="009B64D3">
            <w:pPr>
              <w:rPr>
                <w:rFonts w:asciiTheme="minorHAnsi" w:hAnsiTheme="minorHAnsi" w:cstheme="minorHAnsi"/>
                <w:sz w:val="22"/>
                <w:szCs w:val="22"/>
              </w:rPr>
            </w:pPr>
          </w:p>
        </w:tc>
        <w:tc>
          <w:tcPr>
            <w:tcW w:w="4111" w:type="dxa"/>
          </w:tcPr>
          <w:p w14:paraId="72D48437" w14:textId="77777777" w:rsidR="001258E8" w:rsidRDefault="001258E8" w:rsidP="009B64D3">
            <w:pPr>
              <w:rPr>
                <w:rFonts w:asciiTheme="minorHAnsi" w:hAnsiTheme="minorHAnsi" w:cstheme="minorHAnsi"/>
                <w:sz w:val="22"/>
                <w:szCs w:val="22"/>
              </w:rPr>
            </w:pPr>
            <w:r w:rsidRPr="00EB1F23">
              <w:rPr>
                <w:rFonts w:ascii="Calibri" w:hAnsi="Calibri" w:cs="Calibri"/>
                <w:color w:val="000000"/>
                <w:sz w:val="22"/>
                <w:szCs w:val="22"/>
                <w:bdr w:val="none" w:sz="0" w:space="0" w:color="auto" w:frame="1"/>
                <w:shd w:val="clear" w:color="auto" w:fill="FFFFFF"/>
              </w:rPr>
              <w:t xml:space="preserve">Az adatkezelés általános </w:t>
            </w:r>
            <w:proofErr w:type="spellStart"/>
            <w:r w:rsidRPr="00EB1F23">
              <w:rPr>
                <w:rFonts w:ascii="Calibri" w:hAnsi="Calibri" w:cs="Calibri"/>
                <w:color w:val="000000"/>
                <w:sz w:val="22"/>
                <w:szCs w:val="22"/>
                <w:bdr w:val="none" w:sz="0" w:space="0" w:color="auto" w:frame="1"/>
                <w:shd w:val="clear" w:color="auto" w:fill="FFFFFF"/>
              </w:rPr>
              <w:t>időtartam</w:t>
            </w:r>
            <w:r>
              <w:rPr>
                <w:rFonts w:ascii="Calibri" w:hAnsi="Calibri" w:cs="Calibri"/>
                <w:color w:val="000000"/>
                <w:sz w:val="22"/>
                <w:szCs w:val="22"/>
                <w:bdr w:val="none" w:sz="0" w:space="0" w:color="auto" w:frame="1"/>
                <w:shd w:val="clear" w:color="auto" w:fill="FFFFFF"/>
              </w:rPr>
              <w:t>ár</w:t>
            </w:r>
            <w:r w:rsidRPr="00EB1F23">
              <w:rPr>
                <w:rFonts w:ascii="Calibri" w:hAnsi="Calibri" w:cs="Calibri"/>
                <w:color w:val="000000"/>
                <w:sz w:val="22"/>
                <w:szCs w:val="22"/>
                <w:bdr w:val="none" w:sz="0" w:space="0" w:color="auto" w:frame="1"/>
                <w:shd w:val="clear" w:color="auto" w:fill="FFFFFF"/>
              </w:rPr>
              <w:t>a</w:t>
            </w:r>
            <w:r>
              <w:rPr>
                <w:rFonts w:ascii="Calibri" w:hAnsi="Calibri" w:cs="Calibri"/>
                <w:color w:val="000000"/>
                <w:sz w:val="22"/>
                <w:szCs w:val="22"/>
                <w:bdr w:val="none" w:sz="0" w:space="0" w:color="auto" w:frame="1"/>
                <w:shd w:val="clear" w:color="auto" w:fill="FFFFFF"/>
              </w:rPr>
              <w:t>a</w:t>
            </w:r>
            <w:proofErr w:type="spellEnd"/>
            <w:r>
              <w:rPr>
                <w:rFonts w:ascii="Calibri" w:hAnsi="Calibri" w:cs="Calibri"/>
                <w:color w:val="000000"/>
                <w:sz w:val="22"/>
                <w:szCs w:val="22"/>
                <w:bdr w:val="none" w:sz="0" w:space="0" w:color="auto" w:frame="1"/>
                <w:shd w:val="clear" w:color="auto" w:fill="FFFFFF"/>
              </w:rPr>
              <w:t xml:space="preserve"> fent meghatározottak irányadók</w:t>
            </w:r>
            <w:r w:rsidRPr="00EB1F23">
              <w:rPr>
                <w:rFonts w:ascii="Calibri" w:hAnsi="Calibri" w:cs="Calibri"/>
                <w:color w:val="000000"/>
                <w:sz w:val="22"/>
                <w:szCs w:val="22"/>
                <w:bdr w:val="none" w:sz="0" w:space="0" w:color="auto" w:frame="1"/>
                <w:shd w:val="clear" w:color="auto" w:fill="FFFFFF"/>
              </w:rPr>
              <w:t>.</w:t>
            </w:r>
            <w:r w:rsidRPr="00EB1F23">
              <w:rPr>
                <w:rFonts w:ascii="Calibri" w:hAnsi="Calibri" w:cs="Calibri"/>
                <w:sz w:val="22"/>
                <w:szCs w:val="22"/>
              </w:rPr>
              <w:br/>
            </w:r>
            <w:r w:rsidRPr="00EB1F23">
              <w:rPr>
                <w:rFonts w:ascii="Calibri" w:hAnsi="Calibri" w:cs="Calibri"/>
                <w:sz w:val="22"/>
                <w:szCs w:val="22"/>
              </w:rPr>
              <w:br/>
            </w:r>
            <w:r w:rsidRPr="00EB1F23">
              <w:rPr>
                <w:rFonts w:ascii="Calibri" w:hAnsi="Calibri" w:cs="Calibri"/>
                <w:color w:val="000000"/>
                <w:sz w:val="22"/>
                <w:szCs w:val="22"/>
                <w:bdr w:val="none" w:sz="0" w:space="0" w:color="auto" w:frame="1"/>
                <w:shd w:val="clear" w:color="auto" w:fill="FFFFFF"/>
              </w:rPr>
              <w:t xml:space="preserve">Ha az adatokra jogi igényérvényesítéshez vagy polgári jogi igényekkel szembeni védekezéshez van szükség, az adatkezelés időtartama az eljárás(ok) lefolytatásához </w:t>
            </w:r>
            <w:r w:rsidRPr="00EB1F23">
              <w:rPr>
                <w:rFonts w:ascii="Calibri" w:hAnsi="Calibri" w:cs="Calibri"/>
                <w:color w:val="000000"/>
                <w:sz w:val="22"/>
                <w:szCs w:val="22"/>
                <w:bdr w:val="none" w:sz="0" w:space="0" w:color="auto" w:frame="1"/>
                <w:shd w:val="clear" w:color="auto" w:fill="FFFFFF"/>
              </w:rPr>
              <w:lastRenderedPageBreak/>
              <w:t>szükséges időtartam, valamint az eljárás végleges lezárásáig vagy a jogos érdek más módon történő érvényesítéséig (pl. peren kívüli egyezség megkötése) szükséges idő.</w:t>
            </w:r>
          </w:p>
        </w:tc>
        <w:tc>
          <w:tcPr>
            <w:tcW w:w="2126" w:type="dxa"/>
          </w:tcPr>
          <w:p w14:paraId="5DE128D1" w14:textId="77777777" w:rsidR="001258E8" w:rsidRDefault="001258E8" w:rsidP="009B64D3">
            <w:pPr>
              <w:rPr>
                <w:rFonts w:asciiTheme="minorHAnsi" w:hAnsiTheme="minorHAnsi" w:cstheme="minorHAnsi"/>
                <w:sz w:val="22"/>
                <w:szCs w:val="22"/>
              </w:rPr>
            </w:pPr>
            <w:r>
              <w:rPr>
                <w:rFonts w:ascii="Calibri" w:hAnsi="Calibri" w:cs="Calibri"/>
                <w:color w:val="000000"/>
                <w:sz w:val="22"/>
                <w:szCs w:val="22"/>
                <w:bdr w:val="none" w:sz="0" w:space="0" w:color="auto" w:frame="1"/>
                <w:shd w:val="clear" w:color="auto" w:fill="FFFFFF"/>
                <w:lang w:val="pl-PL"/>
              </w:rPr>
              <w:lastRenderedPageBreak/>
              <w:t xml:space="preserve">Nincs. </w:t>
            </w:r>
            <w:r w:rsidRPr="00EB1F23">
              <w:rPr>
                <w:rFonts w:ascii="Calibri" w:hAnsi="Calibri" w:cs="Calibri"/>
                <w:sz w:val="22"/>
                <w:szCs w:val="22"/>
                <w:lang w:val="pl-PL"/>
              </w:rPr>
              <w:br/>
            </w:r>
          </w:p>
        </w:tc>
        <w:tc>
          <w:tcPr>
            <w:tcW w:w="2835" w:type="dxa"/>
          </w:tcPr>
          <w:p w14:paraId="21E7B710" w14:textId="77777777" w:rsidR="001258E8" w:rsidRPr="00EB1F23" w:rsidRDefault="001258E8" w:rsidP="009B64D3">
            <w:pPr>
              <w:jc w:val="both"/>
              <w:rPr>
                <w:rFonts w:ascii="Calibri" w:hAnsi="Calibri" w:cs="Calibri"/>
                <w:sz w:val="22"/>
                <w:szCs w:val="22"/>
              </w:rPr>
            </w:pPr>
            <w:r w:rsidRPr="00EB1F23">
              <w:rPr>
                <w:rFonts w:ascii="Calibri" w:hAnsi="Calibri" w:cs="Calibri"/>
                <w:b/>
                <w:bCs/>
                <w:sz w:val="22"/>
                <w:szCs w:val="22"/>
              </w:rPr>
              <w:t>MOL IT &amp; Digital GBS Kft.</w:t>
            </w:r>
            <w:r w:rsidRPr="00EB1F23">
              <w:rPr>
                <w:rFonts w:ascii="Calibri" w:hAnsi="Calibri" w:cs="Calibri"/>
                <w:sz w:val="22"/>
                <w:szCs w:val="22"/>
                <w:lang w:eastAsia="hu-HU"/>
              </w:rPr>
              <w:t xml:space="preserve"> </w:t>
            </w:r>
            <w:r w:rsidRPr="00EB1F23">
              <w:rPr>
                <w:rFonts w:ascii="Calibri" w:hAnsi="Calibri" w:cs="Calibri"/>
                <w:sz w:val="22"/>
                <w:szCs w:val="22"/>
              </w:rPr>
              <w:t xml:space="preserve">(székhely: 1117 Budapest, Galvani út 44., e-mail cím: </w:t>
            </w:r>
            <w:hyperlink r:id="rId24" w:history="1">
              <w:r w:rsidRPr="00EB1F23">
                <w:rPr>
                  <w:rFonts w:ascii="Calibri" w:hAnsi="Calibri" w:cs="Calibri"/>
                  <w:sz w:val="22"/>
                  <w:szCs w:val="22"/>
                </w:rPr>
                <w:t>itu@mol.hu</w:t>
              </w:r>
            </w:hyperlink>
            <w:r w:rsidRPr="00EB1F23">
              <w:rPr>
                <w:rFonts w:ascii="Calibri" w:hAnsi="Calibri" w:cs="Calibri"/>
                <w:sz w:val="22"/>
                <w:szCs w:val="22"/>
              </w:rPr>
              <w:t xml:space="preserve">) – A MOL Nyrt. informatikai rendszereinek üzemeltetése és informatikai szolgáltatások nyújtása </w:t>
            </w:r>
          </w:p>
          <w:p w14:paraId="5166B22F" w14:textId="77777777" w:rsidR="001258E8" w:rsidRPr="00EB1F23" w:rsidRDefault="001258E8" w:rsidP="009B64D3">
            <w:pPr>
              <w:pStyle w:val="Jegyzetszveg"/>
              <w:widowControl w:val="0"/>
              <w:jc w:val="both"/>
              <w:rPr>
                <w:rFonts w:ascii="Calibri" w:hAnsi="Calibri" w:cs="Calibri"/>
                <w:sz w:val="22"/>
                <w:szCs w:val="22"/>
              </w:rPr>
            </w:pPr>
          </w:p>
          <w:p w14:paraId="6BCE98F4" w14:textId="77777777" w:rsidR="001258E8" w:rsidRPr="00EB1F23" w:rsidRDefault="001258E8" w:rsidP="009B64D3">
            <w:pPr>
              <w:jc w:val="both"/>
              <w:rPr>
                <w:rFonts w:ascii="Calibri" w:hAnsi="Calibri" w:cs="Calibri"/>
                <w:sz w:val="22"/>
                <w:szCs w:val="22"/>
              </w:rPr>
            </w:pPr>
            <w:r w:rsidRPr="00EB1F23">
              <w:rPr>
                <w:rFonts w:ascii="Calibri" w:hAnsi="Calibri" w:cs="Calibri"/>
                <w:sz w:val="22"/>
                <w:szCs w:val="22"/>
              </w:rPr>
              <w:t xml:space="preserve">A MOL az adatok tárolása céljából felhő alapú </w:t>
            </w:r>
            <w:r w:rsidRPr="00EB1F23">
              <w:rPr>
                <w:rFonts w:ascii="Calibri" w:hAnsi="Calibri" w:cs="Calibri"/>
                <w:b/>
                <w:bCs/>
                <w:sz w:val="22"/>
                <w:szCs w:val="22"/>
              </w:rPr>
              <w:t>Microsoft 365</w:t>
            </w:r>
            <w:r w:rsidRPr="00EB1F23">
              <w:rPr>
                <w:rFonts w:ascii="Calibri" w:hAnsi="Calibri" w:cs="Calibri"/>
                <w:sz w:val="22"/>
                <w:szCs w:val="22"/>
              </w:rPr>
              <w:t xml:space="preserve"> szolgáltatást használ (</w:t>
            </w:r>
            <w:proofErr w:type="spellStart"/>
            <w:r w:rsidRPr="00EB1F23">
              <w:rPr>
                <w:rFonts w:ascii="Calibri" w:hAnsi="Calibri" w:cs="Calibri"/>
                <w:sz w:val="22"/>
                <w:szCs w:val="22"/>
              </w:rPr>
              <w:t>pl</w:t>
            </w:r>
            <w:proofErr w:type="spellEnd"/>
            <w:r w:rsidRPr="00EB1F23">
              <w:rPr>
                <w:rFonts w:ascii="Calibri" w:hAnsi="Calibri" w:cs="Calibri"/>
                <w:sz w:val="22"/>
                <w:szCs w:val="22"/>
              </w:rPr>
              <w:t xml:space="preserve">: Word, Excel, PowerPoint, </w:t>
            </w:r>
            <w:proofErr w:type="spellStart"/>
            <w:r w:rsidRPr="00EB1F23">
              <w:rPr>
                <w:rFonts w:ascii="Calibri" w:hAnsi="Calibri" w:cs="Calibri"/>
                <w:sz w:val="22"/>
                <w:szCs w:val="22"/>
              </w:rPr>
              <w:t>Teams</w:t>
            </w:r>
            <w:proofErr w:type="spellEnd"/>
            <w:r w:rsidRPr="00EB1F23">
              <w:rPr>
                <w:rFonts w:ascii="Calibri" w:hAnsi="Calibri" w:cs="Calibri"/>
                <w:sz w:val="22"/>
                <w:szCs w:val="22"/>
              </w:rPr>
              <w:t xml:space="preserve">)  </w:t>
            </w:r>
          </w:p>
          <w:p w14:paraId="6FCEA759" w14:textId="77777777" w:rsidR="001258E8" w:rsidRPr="00CC6733" w:rsidRDefault="001258E8" w:rsidP="009B64D3">
            <w:pPr>
              <w:jc w:val="both"/>
              <w:rPr>
                <w:rFonts w:asciiTheme="minorHAnsi" w:hAnsiTheme="minorHAnsi" w:cstheme="minorHAnsi"/>
                <w:b/>
                <w:bCs/>
                <w:sz w:val="22"/>
                <w:szCs w:val="22"/>
              </w:rPr>
            </w:pPr>
          </w:p>
        </w:tc>
      </w:tr>
    </w:tbl>
    <w:p w14:paraId="4DACD16A" w14:textId="77777777" w:rsidR="001258E8" w:rsidRPr="00B5355C" w:rsidRDefault="001258E8" w:rsidP="001258E8">
      <w:pPr>
        <w:rPr>
          <w:rFonts w:asciiTheme="minorHAnsi" w:hAnsiTheme="minorHAnsi" w:cstheme="minorHAnsi"/>
          <w:sz w:val="22"/>
          <w:szCs w:val="22"/>
        </w:rPr>
      </w:pPr>
    </w:p>
    <w:p w14:paraId="79EABD0D" w14:textId="77777777" w:rsidR="001258E8" w:rsidRDefault="001258E8" w:rsidP="001258E8">
      <w:pPr>
        <w:jc w:val="both"/>
        <w:rPr>
          <w:rFonts w:asciiTheme="minorHAnsi" w:hAnsiTheme="minorHAnsi" w:cstheme="minorHAnsi"/>
          <w:sz w:val="22"/>
          <w:szCs w:val="22"/>
          <w:lang w:eastAsia="hu-HU"/>
        </w:rPr>
      </w:pPr>
      <w:r w:rsidRPr="00B5355C">
        <w:rPr>
          <w:rFonts w:asciiTheme="minorHAnsi" w:hAnsiTheme="minorHAnsi" w:cstheme="minorHAnsi"/>
          <w:b/>
          <w:bCs/>
          <w:sz w:val="22"/>
          <w:szCs w:val="22"/>
          <w:lang w:eastAsia="hu-HU"/>
        </w:rPr>
        <w:t>Adatkezelő(k) neve, székhelye, telefonszáma, weboldala (ahol az adatvédelmi tájékoztatók elérhetők) és e-mail címe:</w:t>
      </w:r>
      <w:r w:rsidRPr="00B5355C">
        <w:rPr>
          <w:rFonts w:asciiTheme="minorHAnsi" w:hAnsiTheme="minorHAnsi" w:cstheme="minorHAnsi"/>
          <w:sz w:val="22"/>
          <w:szCs w:val="22"/>
          <w:lang w:eastAsia="hu-HU"/>
        </w:rPr>
        <w:t>  </w:t>
      </w:r>
    </w:p>
    <w:p w14:paraId="3D638AFE" w14:textId="77777777" w:rsidR="001258E8" w:rsidRDefault="001258E8" w:rsidP="001258E8">
      <w:pPr>
        <w:jc w:val="both"/>
        <w:rPr>
          <w:rFonts w:asciiTheme="minorHAnsi" w:hAnsiTheme="minorHAnsi" w:cstheme="minorHAnsi"/>
          <w:sz w:val="22"/>
          <w:szCs w:val="22"/>
          <w:lang w:eastAsia="hu-HU"/>
        </w:rPr>
      </w:pPr>
    </w:p>
    <w:p w14:paraId="2ED80213" w14:textId="77777777" w:rsidR="001258E8" w:rsidRPr="00FD66A3" w:rsidRDefault="001258E8" w:rsidP="001258E8">
      <w:pPr>
        <w:jc w:val="both"/>
        <w:rPr>
          <w:rFonts w:asciiTheme="minorHAnsi" w:hAnsiTheme="minorHAnsi" w:cstheme="minorHAnsi"/>
          <w:sz w:val="22"/>
          <w:szCs w:val="22"/>
          <w:lang w:eastAsia="hu-HU"/>
        </w:rPr>
      </w:pPr>
      <w:r w:rsidRPr="00FD66A3">
        <w:rPr>
          <w:rFonts w:asciiTheme="minorHAnsi" w:hAnsiTheme="minorHAnsi" w:cstheme="minorHAnsi"/>
          <w:b/>
          <w:bCs/>
          <w:sz w:val="22"/>
          <w:szCs w:val="22"/>
          <w:lang w:eastAsia="hu-HU"/>
        </w:rPr>
        <w:t>MOL Nyrt.</w:t>
      </w:r>
      <w:r w:rsidRPr="00FD66A3">
        <w:rPr>
          <w:rFonts w:asciiTheme="minorHAnsi" w:hAnsiTheme="minorHAnsi" w:cstheme="minorHAnsi"/>
          <w:sz w:val="22"/>
          <w:szCs w:val="22"/>
          <w:lang w:eastAsia="hu-HU"/>
        </w:rPr>
        <w:t xml:space="preserve"> (Székhely: 1117 Budapest, </w:t>
      </w:r>
      <w:proofErr w:type="gramStart"/>
      <w:r w:rsidRPr="00FD66A3">
        <w:rPr>
          <w:rFonts w:asciiTheme="minorHAnsi" w:hAnsiTheme="minorHAnsi" w:cstheme="minorHAnsi"/>
          <w:sz w:val="22"/>
          <w:szCs w:val="22"/>
          <w:lang w:eastAsia="hu-HU"/>
        </w:rPr>
        <w:t>Október</w:t>
      </w:r>
      <w:proofErr w:type="gramEnd"/>
      <w:r w:rsidRPr="00FD66A3">
        <w:rPr>
          <w:rFonts w:asciiTheme="minorHAnsi" w:hAnsiTheme="minorHAnsi" w:cstheme="minorHAnsi"/>
          <w:sz w:val="22"/>
          <w:szCs w:val="22"/>
          <w:lang w:eastAsia="hu-HU"/>
        </w:rPr>
        <w:t xml:space="preserve"> huszonharmadika u. 18., Telefonszám: +36-1-886-5000, E-mail: </w:t>
      </w:r>
      <w:hyperlink r:id="rId25" w:history="1">
        <w:r w:rsidRPr="00FD66A3">
          <w:rPr>
            <w:rFonts w:asciiTheme="minorHAnsi" w:hAnsiTheme="minorHAnsi" w:cstheme="minorHAnsi"/>
            <w:sz w:val="22"/>
            <w:szCs w:val="22"/>
            <w:lang w:eastAsia="hu-HU"/>
          </w:rPr>
          <w:t>ugyfelszolgalat@mol.hu</w:t>
        </w:r>
      </w:hyperlink>
      <w:r w:rsidRPr="00FD66A3">
        <w:rPr>
          <w:rFonts w:asciiTheme="minorHAnsi" w:hAnsiTheme="minorHAnsi" w:cstheme="minorHAnsi"/>
          <w:sz w:val="22"/>
          <w:szCs w:val="22"/>
          <w:lang w:eastAsia="hu-HU"/>
        </w:rPr>
        <w:t xml:space="preserve">, Honlap: </w:t>
      </w:r>
      <w:hyperlink r:id="rId26" w:history="1">
        <w:r w:rsidRPr="00FD66A3">
          <w:rPr>
            <w:rFonts w:asciiTheme="minorHAnsi" w:hAnsiTheme="minorHAnsi" w:cstheme="minorHAnsi"/>
            <w:sz w:val="22"/>
            <w:szCs w:val="22"/>
            <w:lang w:eastAsia="hu-HU"/>
          </w:rPr>
          <w:t>www.mol.hu</w:t>
        </w:r>
      </w:hyperlink>
      <w:r w:rsidRPr="00FD66A3">
        <w:rPr>
          <w:rFonts w:asciiTheme="minorHAnsi" w:hAnsiTheme="minorHAnsi" w:cstheme="minorHAnsi"/>
          <w:sz w:val="22"/>
          <w:szCs w:val="22"/>
          <w:lang w:eastAsia="hu-HU"/>
        </w:rPr>
        <w:t xml:space="preserve">)  </w:t>
      </w:r>
    </w:p>
    <w:p w14:paraId="2FD4578A" w14:textId="77777777" w:rsidR="001258E8" w:rsidRDefault="001258E8" w:rsidP="001258E8">
      <w:pPr>
        <w:jc w:val="both"/>
        <w:rPr>
          <w:rFonts w:asciiTheme="minorHAnsi" w:hAnsiTheme="minorHAnsi" w:cstheme="minorHAnsi"/>
          <w:sz w:val="22"/>
          <w:szCs w:val="22"/>
          <w:lang w:eastAsia="hu-HU"/>
        </w:rPr>
      </w:pPr>
    </w:p>
    <w:p w14:paraId="002F0B4C" w14:textId="5EA9247C" w:rsidR="001258E8" w:rsidRDefault="001258E8" w:rsidP="001258E8">
      <w:pPr>
        <w:jc w:val="both"/>
        <w:rPr>
          <w:rFonts w:asciiTheme="minorHAnsi" w:hAnsiTheme="minorHAnsi" w:cstheme="minorHAnsi"/>
          <w:sz w:val="22"/>
          <w:szCs w:val="22"/>
          <w:lang w:eastAsia="hu-HU"/>
        </w:rPr>
      </w:pPr>
      <w:r w:rsidRPr="00263E6D">
        <w:rPr>
          <w:rFonts w:asciiTheme="minorHAnsi" w:hAnsiTheme="minorHAnsi" w:cstheme="minorHAnsi"/>
          <w:b/>
          <w:bCs/>
          <w:sz w:val="22"/>
          <w:szCs w:val="22"/>
          <w:lang w:eastAsia="hu-HU"/>
        </w:rPr>
        <w:t xml:space="preserve">MOL Körforgásos Gazdálkodás Kft. </w:t>
      </w:r>
      <w:r>
        <w:rPr>
          <w:rFonts w:asciiTheme="minorHAnsi" w:hAnsiTheme="minorHAnsi" w:cstheme="minorHAnsi"/>
          <w:sz w:val="22"/>
          <w:szCs w:val="22"/>
          <w:lang w:eastAsia="hu-HU"/>
        </w:rPr>
        <w:t xml:space="preserve">(Székhely: 1117 Budapest, Galvani utca 44., </w:t>
      </w:r>
      <w:r w:rsidRPr="00D5743F">
        <w:rPr>
          <w:rFonts w:asciiTheme="minorHAnsi" w:hAnsiTheme="minorHAnsi" w:cstheme="minorHAnsi"/>
          <w:sz w:val="22"/>
          <w:szCs w:val="22"/>
          <w:lang w:eastAsia="hu-HU"/>
        </w:rPr>
        <w:t xml:space="preserve">Telefonszám: +36 </w:t>
      </w:r>
      <w:r w:rsidR="00D5743F" w:rsidRPr="00D5743F">
        <w:rPr>
          <w:rFonts w:asciiTheme="minorHAnsi" w:hAnsiTheme="minorHAnsi" w:cstheme="minorHAnsi"/>
          <w:sz w:val="22"/>
          <w:szCs w:val="22"/>
          <w:lang w:eastAsia="hu-HU"/>
        </w:rPr>
        <w:t>30 760 9890</w:t>
      </w:r>
      <w:r w:rsidRPr="00D5743F">
        <w:rPr>
          <w:rFonts w:asciiTheme="minorHAnsi" w:hAnsiTheme="minorHAnsi" w:cstheme="minorHAnsi"/>
          <w:sz w:val="22"/>
          <w:szCs w:val="22"/>
          <w:lang w:eastAsia="hu-HU"/>
        </w:rPr>
        <w:t xml:space="preserve"> E-mail: </w:t>
      </w:r>
      <w:hyperlink r:id="rId27" w:history="1">
        <w:r w:rsidR="00186DDA" w:rsidRPr="00BF27EC">
          <w:rPr>
            <w:rStyle w:val="Hiperhivatkozs"/>
            <w:rFonts w:ascii="Segoe UI" w:hAnsi="Segoe UI" w:cs="Segoe UI"/>
            <w:sz w:val="21"/>
            <w:szCs w:val="21"/>
            <w:shd w:val="clear" w:color="auto" w:fill="FFFFFF"/>
          </w:rPr>
          <w:t>molcesinfo@mol.hu</w:t>
        </w:r>
      </w:hyperlink>
      <w:r w:rsidR="00D5743F">
        <w:rPr>
          <w:rFonts w:ascii="Segoe UI" w:hAnsi="Segoe UI" w:cs="Segoe UI"/>
          <w:color w:val="242424"/>
          <w:sz w:val="21"/>
          <w:szCs w:val="21"/>
          <w:shd w:val="clear" w:color="auto" w:fill="FFFFFF"/>
        </w:rPr>
        <w:t xml:space="preserve"> </w:t>
      </w:r>
      <w:r w:rsidRPr="001258E8">
        <w:rPr>
          <w:rFonts w:asciiTheme="minorHAnsi" w:hAnsiTheme="minorHAnsi" w:cstheme="minorHAnsi"/>
          <w:sz w:val="22"/>
          <w:szCs w:val="22"/>
          <w:lang w:eastAsia="hu-HU"/>
        </w:rPr>
        <w:t xml:space="preserve">Honlap: </w:t>
      </w:r>
      <w:hyperlink r:id="rId28" w:history="1">
        <w:r w:rsidRPr="001258E8">
          <w:rPr>
            <w:rStyle w:val="Hiperhivatkozs"/>
            <w:rFonts w:asciiTheme="minorHAnsi" w:hAnsiTheme="minorHAnsi" w:cstheme="minorHAnsi"/>
            <w:sz w:val="22"/>
            <w:szCs w:val="22"/>
            <w:lang w:eastAsia="hu-HU"/>
          </w:rPr>
          <w:t>https://mol.hu/hu/hulladekgazdalkodas</w:t>
        </w:r>
      </w:hyperlink>
      <w:r>
        <w:rPr>
          <w:rFonts w:asciiTheme="minorHAnsi" w:hAnsiTheme="minorHAnsi" w:cstheme="minorHAnsi"/>
          <w:sz w:val="22"/>
          <w:szCs w:val="22"/>
          <w:lang w:eastAsia="hu-HU"/>
        </w:rPr>
        <w:t>)</w:t>
      </w:r>
    </w:p>
    <w:p w14:paraId="06232F10" w14:textId="0ED13535" w:rsidR="0043179F" w:rsidRDefault="0043179F" w:rsidP="001258E8">
      <w:pPr>
        <w:jc w:val="both"/>
        <w:rPr>
          <w:rFonts w:asciiTheme="minorHAnsi" w:hAnsiTheme="minorHAnsi" w:cstheme="minorHAnsi"/>
          <w:sz w:val="22"/>
          <w:szCs w:val="22"/>
          <w:lang w:eastAsia="hu-HU"/>
        </w:rPr>
      </w:pPr>
    </w:p>
    <w:p w14:paraId="25B42DF7" w14:textId="03B170A0" w:rsidR="0043179F" w:rsidRPr="00D34B9D" w:rsidRDefault="0043179F" w:rsidP="0043179F">
      <w:pPr>
        <w:rPr>
          <w:rFonts w:asciiTheme="minorHAnsi" w:hAnsiTheme="minorHAnsi" w:cstheme="minorHAnsi"/>
          <w:b/>
          <w:bCs/>
          <w:sz w:val="22"/>
          <w:szCs w:val="22"/>
          <w:lang w:eastAsia="hu-HU"/>
        </w:rPr>
      </w:pPr>
      <w:r w:rsidRPr="00D34B9D">
        <w:rPr>
          <w:rFonts w:asciiTheme="minorHAnsi" w:hAnsiTheme="minorHAnsi" w:cstheme="minorHAnsi"/>
          <w:b/>
          <w:bCs/>
          <w:sz w:val="22"/>
          <w:szCs w:val="22"/>
          <w:lang w:eastAsia="hu-HU"/>
        </w:rPr>
        <w:t>MOHU MOL Hulladékgazdálkodási Zártkörűen Működő Részvénytársaság</w:t>
      </w:r>
      <w:r>
        <w:rPr>
          <w:rFonts w:asciiTheme="minorHAnsi" w:hAnsiTheme="minorHAnsi" w:cstheme="minorHAnsi"/>
          <w:b/>
          <w:bCs/>
          <w:sz w:val="22"/>
          <w:szCs w:val="22"/>
          <w:lang w:eastAsia="hu-HU"/>
        </w:rPr>
        <w:t xml:space="preserve"> </w:t>
      </w:r>
      <w:r w:rsidRPr="00D34B9D">
        <w:rPr>
          <w:rFonts w:asciiTheme="minorHAnsi" w:hAnsiTheme="minorHAnsi" w:cstheme="minorHAnsi"/>
          <w:sz w:val="22"/>
          <w:szCs w:val="22"/>
          <w:lang w:eastAsia="hu-HU"/>
        </w:rPr>
        <w:t>(székhely: 1117 Budapest, Galvani utca 44.</w:t>
      </w:r>
      <w:r>
        <w:rPr>
          <w:rFonts w:asciiTheme="minorHAnsi" w:hAnsiTheme="minorHAnsi" w:cstheme="minorHAnsi"/>
          <w:sz w:val="22"/>
          <w:szCs w:val="22"/>
          <w:lang w:eastAsia="hu-HU"/>
        </w:rPr>
        <w:t xml:space="preserve">, </w:t>
      </w:r>
      <w:r w:rsidR="00D5743F" w:rsidRPr="00D5743F">
        <w:rPr>
          <w:rFonts w:asciiTheme="minorHAnsi" w:hAnsiTheme="minorHAnsi" w:cstheme="minorHAnsi"/>
          <w:sz w:val="22"/>
          <w:szCs w:val="22"/>
          <w:lang w:eastAsia="hu-HU"/>
        </w:rPr>
        <w:t xml:space="preserve">Telefonszám: +36 30 760 9890 E-mail: </w:t>
      </w:r>
      <w:hyperlink r:id="rId29" w:history="1">
        <w:r w:rsidR="00186DDA" w:rsidRPr="00BF27EC">
          <w:rPr>
            <w:rStyle w:val="Hiperhivatkozs"/>
            <w:rFonts w:ascii="Segoe UI" w:hAnsi="Segoe UI" w:cs="Segoe UI"/>
            <w:sz w:val="21"/>
            <w:szCs w:val="21"/>
            <w:shd w:val="clear" w:color="auto" w:fill="FFFFFF"/>
          </w:rPr>
          <w:t>molcesinfo@mol.hu</w:t>
        </w:r>
      </w:hyperlink>
      <w:r>
        <w:rPr>
          <w:rFonts w:asciiTheme="minorHAnsi" w:hAnsiTheme="minorHAnsi" w:cstheme="minorHAnsi"/>
          <w:sz w:val="22"/>
          <w:szCs w:val="22"/>
          <w:lang w:eastAsia="hu-HU"/>
        </w:rPr>
        <w:t>)</w:t>
      </w:r>
    </w:p>
    <w:p w14:paraId="0AF2F52B" w14:textId="77777777" w:rsidR="0043179F" w:rsidRPr="00263E6D" w:rsidRDefault="0043179F" w:rsidP="001258E8">
      <w:pPr>
        <w:jc w:val="both"/>
        <w:rPr>
          <w:rFonts w:asciiTheme="minorHAnsi" w:hAnsiTheme="minorHAnsi" w:cstheme="minorHAnsi"/>
          <w:sz w:val="22"/>
          <w:szCs w:val="22"/>
          <w:lang w:eastAsia="hu-HU"/>
        </w:rPr>
      </w:pPr>
    </w:p>
    <w:p w14:paraId="27D124FF" w14:textId="77777777" w:rsidR="001258E8" w:rsidRPr="009B64D3" w:rsidRDefault="001258E8" w:rsidP="001258E8">
      <w:pPr>
        <w:jc w:val="both"/>
        <w:rPr>
          <w:rFonts w:asciiTheme="minorHAnsi" w:hAnsiTheme="minorHAnsi" w:cstheme="minorHAnsi"/>
          <w:sz w:val="22"/>
          <w:szCs w:val="22"/>
          <w:lang w:eastAsia="hu-HU"/>
        </w:rPr>
      </w:pPr>
    </w:p>
    <w:p w14:paraId="1D8521EF" w14:textId="77777777" w:rsidR="001258E8" w:rsidRPr="00C201D5" w:rsidRDefault="001258E8" w:rsidP="001258E8">
      <w:pPr>
        <w:jc w:val="both"/>
        <w:rPr>
          <w:rFonts w:asciiTheme="minorHAnsi" w:hAnsiTheme="minorHAnsi" w:cstheme="minorHAnsi"/>
          <w:sz w:val="22"/>
          <w:szCs w:val="22"/>
          <w:lang w:eastAsia="hu-HU"/>
        </w:rPr>
      </w:pPr>
      <w:r w:rsidRPr="00C201D5">
        <w:rPr>
          <w:rFonts w:asciiTheme="minorHAnsi" w:hAnsiTheme="minorHAnsi" w:cstheme="minorHAnsi"/>
          <w:sz w:val="22"/>
          <w:szCs w:val="22"/>
          <w:lang w:eastAsia="hu-HU"/>
        </w:rPr>
        <w:t>Az adatkezelők közös adatkezelőnek minősülnek, melynek keretében az adatkezelés célját és kereteit együttesen határozzák meg, az adatkezelésért együttes felelősséggel tartoznak. Az adatkezelők közös adatvédelmi tájékoztatóval rendelkeznek.</w:t>
      </w:r>
    </w:p>
    <w:p w14:paraId="177380C7" w14:textId="77777777" w:rsidR="001258E8" w:rsidRPr="00B5355C" w:rsidRDefault="001258E8" w:rsidP="001258E8">
      <w:pPr>
        <w:jc w:val="both"/>
        <w:rPr>
          <w:rFonts w:asciiTheme="minorHAnsi" w:hAnsiTheme="minorHAnsi" w:cstheme="minorHAnsi"/>
          <w:color w:val="1F497D"/>
          <w:sz w:val="22"/>
          <w:szCs w:val="22"/>
          <w:lang w:eastAsia="hu-HU"/>
        </w:rPr>
      </w:pPr>
    </w:p>
    <w:p w14:paraId="4520198D" w14:textId="77777777" w:rsidR="001258E8" w:rsidRDefault="001258E8" w:rsidP="001258E8">
      <w:pPr>
        <w:jc w:val="both"/>
        <w:rPr>
          <w:rFonts w:asciiTheme="minorHAnsi" w:hAnsiTheme="minorHAnsi" w:cstheme="minorHAnsi"/>
          <w:b/>
          <w:bCs/>
          <w:sz w:val="22"/>
          <w:szCs w:val="22"/>
          <w:lang w:eastAsia="hu-HU"/>
        </w:rPr>
      </w:pPr>
      <w:r w:rsidRPr="00B5355C">
        <w:rPr>
          <w:rFonts w:asciiTheme="minorHAnsi" w:hAnsiTheme="minorHAnsi" w:cstheme="minorHAnsi"/>
          <w:b/>
          <w:bCs/>
          <w:sz w:val="22"/>
          <w:szCs w:val="22"/>
          <w:lang w:eastAsia="hu-HU"/>
        </w:rPr>
        <w:lastRenderedPageBreak/>
        <w:t xml:space="preserve">Az Adatkezelő(k) kapcsolattartója/ kapcsolattartói: </w:t>
      </w:r>
    </w:p>
    <w:p w14:paraId="7B810618" w14:textId="77777777" w:rsidR="001258E8" w:rsidRDefault="001258E8" w:rsidP="001258E8">
      <w:pPr>
        <w:jc w:val="both"/>
        <w:rPr>
          <w:rFonts w:asciiTheme="minorHAnsi" w:hAnsiTheme="minorHAnsi" w:cstheme="minorHAnsi"/>
          <w:b/>
          <w:bCs/>
          <w:sz w:val="22"/>
          <w:szCs w:val="22"/>
          <w:lang w:eastAsia="hu-HU"/>
        </w:rPr>
      </w:pPr>
    </w:p>
    <w:p w14:paraId="1FD3B8B0" w14:textId="77777777" w:rsidR="001258E8" w:rsidRPr="000A374C" w:rsidRDefault="001258E8" w:rsidP="001258E8">
      <w:pPr>
        <w:jc w:val="both"/>
        <w:rPr>
          <w:rStyle w:val="Hiperhivatkozs"/>
          <w:rFonts w:asciiTheme="minorHAnsi" w:hAnsiTheme="minorHAnsi" w:cstheme="minorHAnsi"/>
          <w:sz w:val="22"/>
          <w:lang w:eastAsia="hu-HU"/>
        </w:rPr>
      </w:pPr>
      <w:r w:rsidRPr="000A374C">
        <w:rPr>
          <w:rFonts w:asciiTheme="minorHAnsi" w:hAnsiTheme="minorHAnsi" w:cstheme="minorHAnsi"/>
          <w:b/>
          <w:bCs/>
          <w:sz w:val="22"/>
          <w:szCs w:val="22"/>
          <w:lang w:eastAsia="hu-HU"/>
        </w:rPr>
        <w:t xml:space="preserve">MOL Nyrt. - </w:t>
      </w:r>
      <w:r w:rsidRPr="000A374C">
        <w:rPr>
          <w:rFonts w:asciiTheme="minorHAnsi" w:hAnsiTheme="minorHAnsi" w:cstheme="minorHAnsi"/>
          <w:sz w:val="22"/>
          <w:lang w:eastAsia="hu-HU"/>
        </w:rPr>
        <w:t xml:space="preserve">e-mail cím: </w:t>
      </w:r>
      <w:hyperlink r:id="rId30" w:history="1">
        <w:r w:rsidRPr="000A374C">
          <w:rPr>
            <w:rStyle w:val="Hiperhivatkozs"/>
            <w:rFonts w:asciiTheme="minorHAnsi" w:hAnsiTheme="minorHAnsi" w:cstheme="minorHAnsi"/>
            <w:sz w:val="22"/>
            <w:lang w:eastAsia="hu-HU"/>
          </w:rPr>
          <w:t>ugyfelszolgalat@mol.hu</w:t>
        </w:r>
      </w:hyperlink>
    </w:p>
    <w:p w14:paraId="1860F60E" w14:textId="77777777" w:rsidR="001258E8" w:rsidRPr="00B5355C" w:rsidRDefault="001258E8" w:rsidP="001258E8">
      <w:pPr>
        <w:jc w:val="both"/>
        <w:rPr>
          <w:rFonts w:asciiTheme="minorHAnsi" w:hAnsiTheme="minorHAnsi" w:cstheme="minorHAnsi"/>
          <w:b/>
          <w:bCs/>
          <w:sz w:val="22"/>
          <w:szCs w:val="22"/>
          <w:lang w:eastAsia="hu-HU"/>
        </w:rPr>
      </w:pPr>
    </w:p>
    <w:p w14:paraId="5ACC40D0" w14:textId="3D5D6761" w:rsidR="001258E8" w:rsidRDefault="001258E8" w:rsidP="001258E8">
      <w:pPr>
        <w:jc w:val="both"/>
        <w:rPr>
          <w:rStyle w:val="Hiperhivatkozs"/>
          <w:rFonts w:cstheme="minorHAnsi"/>
          <w:sz w:val="22"/>
          <w:lang w:eastAsia="hu-HU"/>
        </w:rPr>
      </w:pPr>
      <w:r>
        <w:rPr>
          <w:rFonts w:asciiTheme="minorHAnsi" w:hAnsiTheme="minorHAnsi" w:cstheme="minorHAnsi"/>
          <w:b/>
          <w:bCs/>
          <w:sz w:val="22"/>
          <w:szCs w:val="22"/>
          <w:lang w:eastAsia="hu-HU"/>
        </w:rPr>
        <w:t>MOL Körforgásos Gazdálkodás Kft. –</w:t>
      </w:r>
      <w:r w:rsidRPr="0043179F">
        <w:rPr>
          <w:rFonts w:asciiTheme="minorHAnsi" w:hAnsiTheme="minorHAnsi" w:cstheme="minorHAnsi"/>
          <w:b/>
          <w:bCs/>
          <w:sz w:val="22"/>
          <w:szCs w:val="22"/>
          <w:lang w:eastAsia="hu-HU"/>
        </w:rPr>
        <w:t xml:space="preserve"> </w:t>
      </w:r>
      <w:hyperlink r:id="rId31">
        <w:r w:rsidRPr="0043179F">
          <w:rPr>
            <w:rStyle w:val="Hiperhivatkozs"/>
            <w:rFonts w:asciiTheme="minorHAnsi" w:hAnsiTheme="minorHAnsi" w:cstheme="minorHAnsi"/>
            <w:sz w:val="22"/>
            <w:szCs w:val="22"/>
            <w:lang w:eastAsia="hu-HU"/>
          </w:rPr>
          <w:t>Procurement_DS@mol.hu</w:t>
        </w:r>
      </w:hyperlink>
    </w:p>
    <w:p w14:paraId="4353CDDA" w14:textId="77777777" w:rsidR="0043179F" w:rsidRDefault="0043179F" w:rsidP="001258E8">
      <w:pPr>
        <w:jc w:val="both"/>
        <w:rPr>
          <w:rFonts w:asciiTheme="minorHAnsi" w:hAnsiTheme="minorHAnsi" w:cstheme="minorHAnsi"/>
          <w:b/>
          <w:bCs/>
          <w:sz w:val="22"/>
          <w:szCs w:val="22"/>
          <w:lang w:eastAsia="hu-HU"/>
        </w:rPr>
      </w:pPr>
    </w:p>
    <w:p w14:paraId="3DB5FFE2" w14:textId="57DC2DBF" w:rsidR="00D34B9D" w:rsidRPr="00D34B9D" w:rsidRDefault="00D34B9D" w:rsidP="00D34B9D">
      <w:pPr>
        <w:rPr>
          <w:rFonts w:asciiTheme="minorHAnsi" w:hAnsiTheme="minorHAnsi" w:cstheme="minorHAnsi"/>
          <w:b/>
          <w:bCs/>
          <w:sz w:val="22"/>
          <w:szCs w:val="22"/>
          <w:lang w:eastAsia="hu-HU"/>
        </w:rPr>
      </w:pPr>
      <w:r w:rsidRPr="00D34B9D">
        <w:rPr>
          <w:rFonts w:asciiTheme="minorHAnsi" w:hAnsiTheme="minorHAnsi" w:cstheme="minorHAnsi"/>
          <w:b/>
          <w:bCs/>
          <w:sz w:val="22"/>
          <w:szCs w:val="22"/>
          <w:lang w:eastAsia="hu-HU"/>
        </w:rPr>
        <w:t>MOHU MOL Hulladékgazdálkodási Zártkörűen Működő Részvénytársaság</w:t>
      </w:r>
      <w:r w:rsidR="00D5743F">
        <w:rPr>
          <w:rFonts w:asciiTheme="minorHAnsi" w:hAnsiTheme="minorHAnsi" w:cstheme="minorHAnsi"/>
          <w:b/>
          <w:bCs/>
          <w:sz w:val="22"/>
          <w:szCs w:val="22"/>
          <w:lang w:eastAsia="hu-HU"/>
        </w:rPr>
        <w:t xml:space="preserve"> -</w:t>
      </w:r>
      <w:r>
        <w:rPr>
          <w:rFonts w:asciiTheme="minorHAnsi" w:hAnsiTheme="minorHAnsi" w:cstheme="minorHAnsi"/>
          <w:b/>
          <w:bCs/>
          <w:sz w:val="22"/>
          <w:szCs w:val="22"/>
          <w:lang w:eastAsia="hu-HU"/>
        </w:rPr>
        <w:t xml:space="preserve"> </w:t>
      </w:r>
      <w:hyperlink r:id="rId32" w:history="1">
        <w:r w:rsidR="00186DDA" w:rsidRPr="00BF27EC">
          <w:rPr>
            <w:rStyle w:val="Hiperhivatkozs"/>
            <w:rFonts w:ascii="Segoe UI" w:hAnsi="Segoe UI" w:cs="Segoe UI"/>
            <w:sz w:val="21"/>
            <w:szCs w:val="21"/>
            <w:shd w:val="clear" w:color="auto" w:fill="FFFFFF"/>
          </w:rPr>
          <w:t>molcesinfo@mol.hu</w:t>
        </w:r>
      </w:hyperlink>
    </w:p>
    <w:p w14:paraId="68DF6193" w14:textId="77777777" w:rsidR="001258E8" w:rsidRPr="00B5355C" w:rsidRDefault="001258E8" w:rsidP="001258E8">
      <w:pPr>
        <w:jc w:val="both"/>
        <w:rPr>
          <w:rFonts w:asciiTheme="minorHAnsi" w:hAnsiTheme="minorHAnsi" w:cstheme="minorHAnsi"/>
          <w:b/>
          <w:bCs/>
          <w:sz w:val="22"/>
          <w:szCs w:val="22"/>
          <w:lang w:eastAsia="hu-HU"/>
        </w:rPr>
      </w:pPr>
    </w:p>
    <w:p w14:paraId="5CAF2176" w14:textId="0CDF3316" w:rsidR="001258E8" w:rsidRDefault="001258E8" w:rsidP="001258E8">
      <w:pPr>
        <w:jc w:val="both"/>
        <w:rPr>
          <w:rFonts w:asciiTheme="minorHAnsi" w:hAnsiTheme="minorHAnsi" w:cstheme="minorHAnsi"/>
          <w:sz w:val="22"/>
          <w:szCs w:val="22"/>
          <w:lang w:eastAsia="hu-HU"/>
        </w:rPr>
      </w:pPr>
      <w:r w:rsidRPr="00CE0284">
        <w:rPr>
          <w:rFonts w:asciiTheme="minorHAnsi" w:hAnsiTheme="minorHAnsi" w:cstheme="minorHAnsi"/>
          <w:b/>
          <w:sz w:val="22"/>
          <w:szCs w:val="22"/>
          <w:lang w:eastAsia="hu-HU"/>
        </w:rPr>
        <w:t>Az</w:t>
      </w:r>
      <w:r>
        <w:rPr>
          <w:rFonts w:asciiTheme="minorHAnsi" w:hAnsiTheme="minorHAnsi" w:cstheme="minorHAnsi"/>
          <w:b/>
          <w:sz w:val="22"/>
          <w:szCs w:val="22"/>
          <w:lang w:eastAsia="hu-HU"/>
        </w:rPr>
        <w:t xml:space="preserve"> Adatkezelőnél</w:t>
      </w:r>
      <w:r w:rsidRPr="00CE0284">
        <w:rPr>
          <w:rFonts w:asciiTheme="minorHAnsi" w:hAnsiTheme="minorHAnsi" w:cstheme="minorHAnsi"/>
          <w:b/>
          <w:sz w:val="22"/>
          <w:szCs w:val="22"/>
          <w:lang w:eastAsia="hu-HU"/>
        </w:rPr>
        <w:t xml:space="preserve"> </w:t>
      </w:r>
      <w:r>
        <w:rPr>
          <w:rFonts w:asciiTheme="minorHAnsi" w:hAnsiTheme="minorHAnsi" w:cstheme="minorHAnsi"/>
          <w:b/>
          <w:bCs/>
          <w:sz w:val="22"/>
          <w:szCs w:val="22"/>
          <w:lang w:eastAsia="hu-HU"/>
        </w:rPr>
        <w:t>a</w:t>
      </w:r>
      <w:r w:rsidRPr="00B5355C">
        <w:rPr>
          <w:rFonts w:asciiTheme="minorHAnsi" w:hAnsiTheme="minorHAnsi" w:cstheme="minorHAnsi"/>
          <w:b/>
          <w:bCs/>
          <w:sz w:val="22"/>
          <w:szCs w:val="22"/>
          <w:lang w:eastAsia="hu-HU"/>
        </w:rPr>
        <w:t>z Adatvédelmi tisztviselő(k) neve és elérhetősége</w:t>
      </w:r>
      <w:r w:rsidR="00D5743F">
        <w:rPr>
          <w:rFonts w:asciiTheme="minorHAnsi" w:hAnsiTheme="minorHAnsi" w:cstheme="minorHAnsi"/>
          <w:b/>
          <w:bCs/>
          <w:sz w:val="22"/>
          <w:szCs w:val="22"/>
          <w:lang w:eastAsia="hu-HU"/>
        </w:rPr>
        <w:t xml:space="preserve"> -</w:t>
      </w:r>
      <w:r w:rsidRPr="00B5355C">
        <w:rPr>
          <w:rFonts w:asciiTheme="minorHAnsi" w:hAnsiTheme="minorHAnsi" w:cstheme="minorHAnsi"/>
          <w:sz w:val="22"/>
          <w:szCs w:val="22"/>
          <w:lang w:eastAsia="hu-HU"/>
        </w:rPr>
        <w:t xml:space="preserve"> </w:t>
      </w:r>
      <w:hyperlink r:id="rId33" w:history="1">
        <w:r w:rsidRPr="004267C3">
          <w:rPr>
            <w:rStyle w:val="Hiperhivatkozs"/>
            <w:rFonts w:asciiTheme="minorHAnsi" w:hAnsiTheme="minorHAnsi" w:cstheme="minorHAnsi"/>
            <w:sz w:val="22"/>
            <w:szCs w:val="22"/>
            <w:lang w:eastAsia="hu-HU"/>
          </w:rPr>
          <w:t>dpo@mol.hu</w:t>
        </w:r>
      </w:hyperlink>
      <w:r>
        <w:rPr>
          <w:rFonts w:asciiTheme="minorHAnsi" w:hAnsiTheme="minorHAnsi" w:cstheme="minorHAnsi"/>
          <w:sz w:val="22"/>
          <w:szCs w:val="22"/>
          <w:lang w:eastAsia="hu-HU"/>
        </w:rPr>
        <w:t xml:space="preserve"> </w:t>
      </w:r>
    </w:p>
    <w:p w14:paraId="45A39CA2" w14:textId="77777777" w:rsidR="001258E8" w:rsidRDefault="001258E8" w:rsidP="001258E8">
      <w:pPr>
        <w:jc w:val="both"/>
        <w:rPr>
          <w:rFonts w:asciiTheme="minorHAnsi" w:hAnsiTheme="minorHAnsi" w:cstheme="minorHAnsi"/>
          <w:sz w:val="22"/>
          <w:szCs w:val="22"/>
          <w:lang w:eastAsia="hu-HU"/>
        </w:rPr>
      </w:pPr>
    </w:p>
    <w:p w14:paraId="30BCDADA" w14:textId="77777777" w:rsidR="001258E8" w:rsidRDefault="001258E8" w:rsidP="001258E8">
      <w:pPr>
        <w:jc w:val="both"/>
        <w:rPr>
          <w:rFonts w:asciiTheme="minorHAnsi" w:hAnsiTheme="minorHAnsi" w:cstheme="minorHAnsi"/>
          <w:b/>
          <w:sz w:val="22"/>
          <w:szCs w:val="22"/>
          <w:lang w:eastAsia="hu-HU"/>
        </w:rPr>
      </w:pPr>
      <w:r w:rsidRPr="00CE0284">
        <w:rPr>
          <w:rFonts w:asciiTheme="minorHAnsi" w:hAnsiTheme="minorHAnsi" w:cstheme="minorHAnsi"/>
          <w:b/>
          <w:sz w:val="22"/>
          <w:szCs w:val="22"/>
          <w:lang w:eastAsia="hu-HU"/>
        </w:rPr>
        <w:t>Az</w:t>
      </w:r>
      <w:r>
        <w:rPr>
          <w:rFonts w:asciiTheme="minorHAnsi" w:hAnsiTheme="minorHAnsi" w:cstheme="minorHAnsi"/>
          <w:b/>
          <w:sz w:val="22"/>
          <w:szCs w:val="22"/>
          <w:lang w:eastAsia="hu-HU"/>
        </w:rPr>
        <w:t xml:space="preserve"> Adatkezelőnél</w:t>
      </w:r>
      <w:r w:rsidRPr="00CE0284">
        <w:rPr>
          <w:rFonts w:asciiTheme="minorHAnsi" w:hAnsiTheme="minorHAnsi" w:cstheme="minorHAnsi"/>
          <w:b/>
          <w:sz w:val="22"/>
          <w:szCs w:val="22"/>
          <w:lang w:eastAsia="hu-HU"/>
        </w:rPr>
        <w:t xml:space="preserve"> adatokhoz való hozzáférésre jogosultak</w:t>
      </w:r>
      <w:r>
        <w:rPr>
          <w:rFonts w:asciiTheme="minorHAnsi" w:hAnsiTheme="minorHAnsi" w:cstheme="minorHAnsi"/>
          <w:b/>
          <w:sz w:val="22"/>
          <w:szCs w:val="22"/>
          <w:lang w:eastAsia="hu-HU"/>
        </w:rPr>
        <w:t xml:space="preserve"> (adatkezelési célonként)</w:t>
      </w:r>
      <w:r w:rsidRPr="00CE0284">
        <w:rPr>
          <w:rFonts w:asciiTheme="minorHAnsi" w:hAnsiTheme="minorHAnsi" w:cstheme="minorHAnsi"/>
          <w:b/>
          <w:sz w:val="22"/>
          <w:szCs w:val="22"/>
          <w:lang w:eastAsia="hu-HU"/>
        </w:rPr>
        <w:t>:</w:t>
      </w:r>
    </w:p>
    <w:p w14:paraId="5824BB87" w14:textId="77777777" w:rsidR="001258E8" w:rsidRDefault="001258E8" w:rsidP="001258E8">
      <w:pPr>
        <w:jc w:val="both"/>
        <w:rPr>
          <w:rFonts w:asciiTheme="minorHAnsi" w:hAnsiTheme="minorHAnsi" w:cstheme="minorHAnsi"/>
          <w:b/>
          <w:sz w:val="22"/>
          <w:szCs w:val="22"/>
          <w:lang w:eastAsia="hu-HU"/>
        </w:rPr>
      </w:pPr>
    </w:p>
    <w:p w14:paraId="143B1E2F" w14:textId="77777777" w:rsidR="001258E8" w:rsidRPr="00C201D5" w:rsidRDefault="001258E8" w:rsidP="001258E8">
      <w:pPr>
        <w:jc w:val="both"/>
        <w:rPr>
          <w:rFonts w:asciiTheme="minorHAnsi" w:hAnsiTheme="minorHAnsi" w:cstheme="minorHAnsi"/>
          <w:bCs/>
          <w:sz w:val="22"/>
          <w:szCs w:val="22"/>
          <w:lang w:eastAsia="hu-HU"/>
        </w:rPr>
      </w:pPr>
      <w:r>
        <w:rPr>
          <w:rFonts w:asciiTheme="minorHAnsi" w:hAnsiTheme="minorHAnsi" w:cstheme="minorHAnsi"/>
          <w:b/>
          <w:sz w:val="22"/>
          <w:szCs w:val="22"/>
          <w:lang w:eastAsia="hu-HU"/>
        </w:rPr>
        <w:t xml:space="preserve">MOL Nyrt. – </w:t>
      </w:r>
      <w:r>
        <w:rPr>
          <w:rFonts w:asciiTheme="minorHAnsi" w:hAnsiTheme="minorHAnsi" w:cstheme="minorHAnsi"/>
          <w:bCs/>
          <w:sz w:val="22"/>
          <w:szCs w:val="22"/>
          <w:lang w:eastAsia="hu-HU"/>
        </w:rPr>
        <w:t xml:space="preserve">Beszerzési szervezet munkatársai, </w:t>
      </w:r>
      <w:proofErr w:type="spellStart"/>
      <w:r>
        <w:rPr>
          <w:rFonts w:asciiTheme="minorHAnsi" w:hAnsiTheme="minorHAnsi" w:cstheme="minorHAnsi"/>
          <w:bCs/>
          <w:sz w:val="22"/>
          <w:szCs w:val="22"/>
          <w:lang w:eastAsia="hu-HU"/>
        </w:rPr>
        <w:t>Downstream</w:t>
      </w:r>
      <w:proofErr w:type="spellEnd"/>
      <w:r>
        <w:rPr>
          <w:rFonts w:asciiTheme="minorHAnsi" w:hAnsiTheme="minorHAnsi" w:cstheme="minorHAnsi"/>
          <w:bCs/>
          <w:sz w:val="22"/>
          <w:szCs w:val="22"/>
          <w:lang w:eastAsia="hu-HU"/>
        </w:rPr>
        <w:t xml:space="preserve"> Beszerzés csapat tagjai</w:t>
      </w:r>
    </w:p>
    <w:p w14:paraId="580AE9B6" w14:textId="77777777" w:rsidR="00154BA5" w:rsidRDefault="00154BA5" w:rsidP="001258E8">
      <w:pPr>
        <w:jc w:val="both"/>
        <w:rPr>
          <w:rFonts w:asciiTheme="minorHAnsi" w:hAnsiTheme="minorHAnsi" w:cstheme="minorHAnsi"/>
          <w:b/>
          <w:sz w:val="22"/>
          <w:szCs w:val="22"/>
          <w:lang w:eastAsia="hu-HU"/>
        </w:rPr>
      </w:pPr>
    </w:p>
    <w:p w14:paraId="3B01B961" w14:textId="5970D0E6" w:rsidR="001258E8" w:rsidRPr="00C201D5" w:rsidRDefault="001258E8" w:rsidP="001258E8">
      <w:pPr>
        <w:jc w:val="both"/>
        <w:rPr>
          <w:rFonts w:asciiTheme="minorHAnsi" w:hAnsiTheme="minorHAnsi" w:cstheme="minorHAnsi"/>
          <w:bCs/>
          <w:sz w:val="22"/>
          <w:szCs w:val="22"/>
          <w:lang w:eastAsia="hu-HU"/>
        </w:rPr>
      </w:pPr>
      <w:r>
        <w:rPr>
          <w:rFonts w:asciiTheme="minorHAnsi" w:hAnsiTheme="minorHAnsi" w:cstheme="minorHAnsi"/>
          <w:b/>
          <w:sz w:val="22"/>
          <w:szCs w:val="22"/>
          <w:lang w:eastAsia="hu-HU"/>
        </w:rPr>
        <w:t xml:space="preserve">MOL Körforgásos Gazdálkodás Kft. – </w:t>
      </w:r>
      <w:r>
        <w:rPr>
          <w:rFonts w:asciiTheme="minorHAnsi" w:hAnsiTheme="minorHAnsi" w:cstheme="minorHAnsi"/>
          <w:bCs/>
          <w:sz w:val="22"/>
          <w:szCs w:val="22"/>
          <w:lang w:eastAsia="hu-HU"/>
        </w:rPr>
        <w:t>az előszűrésben és a szerződéskötésben résztvevő illetékes munkatársai</w:t>
      </w:r>
    </w:p>
    <w:p w14:paraId="4C31A2F1" w14:textId="18C35731" w:rsidR="001258E8" w:rsidRDefault="001258E8" w:rsidP="001258E8">
      <w:pPr>
        <w:jc w:val="both"/>
        <w:rPr>
          <w:rFonts w:asciiTheme="minorHAnsi" w:hAnsiTheme="minorHAnsi" w:cstheme="minorHAnsi"/>
          <w:sz w:val="22"/>
          <w:szCs w:val="22"/>
          <w:lang w:eastAsia="hu-HU"/>
        </w:rPr>
      </w:pPr>
    </w:p>
    <w:p w14:paraId="18F4AE12" w14:textId="410D0B6C" w:rsidR="00154BA5" w:rsidRPr="00154BA5" w:rsidRDefault="00154BA5" w:rsidP="001258E8">
      <w:pPr>
        <w:jc w:val="both"/>
        <w:rPr>
          <w:rFonts w:asciiTheme="minorHAnsi" w:hAnsiTheme="minorHAnsi" w:cstheme="minorHAnsi"/>
          <w:sz w:val="22"/>
          <w:szCs w:val="22"/>
          <w:lang w:eastAsia="hu-HU"/>
        </w:rPr>
      </w:pPr>
      <w:r w:rsidRPr="00D34B9D">
        <w:rPr>
          <w:rFonts w:asciiTheme="minorHAnsi" w:hAnsiTheme="minorHAnsi" w:cstheme="minorHAnsi"/>
          <w:b/>
          <w:bCs/>
          <w:sz w:val="22"/>
          <w:szCs w:val="22"/>
          <w:lang w:eastAsia="hu-HU"/>
        </w:rPr>
        <w:t>MOHU MOL Hulladékgazdálkodási Zártkörűen Működő Részvénytársaság</w:t>
      </w:r>
      <w:r>
        <w:rPr>
          <w:rFonts w:asciiTheme="minorHAnsi" w:hAnsiTheme="minorHAnsi" w:cstheme="minorHAnsi"/>
          <w:b/>
          <w:bCs/>
          <w:sz w:val="22"/>
          <w:szCs w:val="22"/>
          <w:lang w:eastAsia="hu-HU"/>
        </w:rPr>
        <w:t xml:space="preserve"> – </w:t>
      </w:r>
      <w:r>
        <w:rPr>
          <w:rFonts w:asciiTheme="minorHAnsi" w:hAnsiTheme="minorHAnsi" w:cstheme="minorHAnsi"/>
          <w:sz w:val="22"/>
          <w:szCs w:val="22"/>
          <w:lang w:eastAsia="hu-HU"/>
        </w:rPr>
        <w:t>a szerződéskötésben résztvevő illetékes munkatársai</w:t>
      </w:r>
    </w:p>
    <w:p w14:paraId="5D6E5572" w14:textId="77777777" w:rsidR="00154BA5" w:rsidRPr="00B5355C" w:rsidRDefault="00154BA5" w:rsidP="001258E8">
      <w:pPr>
        <w:jc w:val="both"/>
        <w:rPr>
          <w:rFonts w:asciiTheme="minorHAnsi" w:hAnsiTheme="minorHAnsi" w:cstheme="minorHAnsi"/>
          <w:sz w:val="22"/>
          <w:szCs w:val="22"/>
          <w:lang w:eastAsia="hu-HU"/>
        </w:rPr>
      </w:pPr>
    </w:p>
    <w:p w14:paraId="2744D630" w14:textId="77777777" w:rsidR="001258E8" w:rsidRDefault="001258E8" w:rsidP="001258E8">
      <w:pPr>
        <w:jc w:val="both"/>
        <w:rPr>
          <w:rFonts w:asciiTheme="minorHAnsi" w:hAnsiTheme="minorHAnsi" w:cstheme="minorHAnsi"/>
          <w:b/>
          <w:bCs/>
          <w:color w:val="1F497D"/>
          <w:sz w:val="22"/>
          <w:szCs w:val="22"/>
          <w:lang w:eastAsia="hu-HU"/>
        </w:rPr>
      </w:pPr>
      <w:r w:rsidRPr="00B5355C">
        <w:rPr>
          <w:rFonts w:asciiTheme="minorHAnsi" w:hAnsiTheme="minorHAnsi" w:cstheme="minorHAnsi"/>
          <w:b/>
          <w:bCs/>
          <w:sz w:val="22"/>
          <w:szCs w:val="22"/>
          <w:lang w:eastAsia="hu-HU"/>
        </w:rPr>
        <w:t>Adatfeldolgozó(k), valamint egyéb adatkezelő címzett(</w:t>
      </w:r>
      <w:proofErr w:type="spellStart"/>
      <w:r w:rsidRPr="00B5355C">
        <w:rPr>
          <w:rFonts w:asciiTheme="minorHAnsi" w:hAnsiTheme="minorHAnsi" w:cstheme="minorHAnsi"/>
          <w:b/>
          <w:bCs/>
          <w:sz w:val="22"/>
          <w:szCs w:val="22"/>
          <w:lang w:eastAsia="hu-HU"/>
        </w:rPr>
        <w:t>ek</w:t>
      </w:r>
      <w:proofErr w:type="spellEnd"/>
      <w:r w:rsidRPr="00B5355C">
        <w:rPr>
          <w:rFonts w:asciiTheme="minorHAnsi" w:hAnsiTheme="minorHAnsi" w:cstheme="minorHAnsi"/>
          <w:b/>
          <w:bCs/>
          <w:sz w:val="22"/>
          <w:szCs w:val="22"/>
          <w:lang w:eastAsia="hu-HU"/>
        </w:rPr>
        <w:t>) neve, székhelye, telefonszáma, weboldala (ahol az adatvédelmi tájékoztatók elérhetők) és e-mail címe:</w:t>
      </w:r>
      <w:r w:rsidRPr="00B5355C">
        <w:rPr>
          <w:rFonts w:asciiTheme="minorHAnsi" w:hAnsiTheme="minorHAnsi" w:cstheme="minorHAnsi"/>
          <w:b/>
          <w:bCs/>
          <w:color w:val="1F497D"/>
          <w:sz w:val="22"/>
          <w:szCs w:val="22"/>
          <w:lang w:eastAsia="hu-HU"/>
        </w:rPr>
        <w:t xml:space="preserve"> </w:t>
      </w:r>
    </w:p>
    <w:p w14:paraId="16D9B2BA" w14:textId="77777777" w:rsidR="001258E8" w:rsidRDefault="001258E8" w:rsidP="001258E8">
      <w:pPr>
        <w:jc w:val="both"/>
        <w:rPr>
          <w:rFonts w:asciiTheme="minorHAnsi" w:hAnsiTheme="minorHAnsi" w:cstheme="minorHAnsi"/>
          <w:b/>
          <w:bCs/>
          <w:color w:val="1F497D"/>
          <w:sz w:val="22"/>
          <w:szCs w:val="22"/>
          <w:lang w:eastAsia="hu-HU"/>
        </w:rPr>
      </w:pPr>
    </w:p>
    <w:p w14:paraId="38AA4165" w14:textId="77777777" w:rsidR="001258E8" w:rsidRPr="00FD66A3" w:rsidRDefault="001258E8" w:rsidP="001258E8">
      <w:pPr>
        <w:spacing w:after="160" w:line="259" w:lineRule="auto"/>
        <w:rPr>
          <w:rFonts w:asciiTheme="minorHAnsi" w:hAnsiTheme="minorHAnsi" w:cstheme="minorHAnsi"/>
          <w:sz w:val="22"/>
          <w:szCs w:val="22"/>
          <w:lang w:eastAsia="hu-HU"/>
        </w:rPr>
      </w:pPr>
      <w:r w:rsidRPr="00FD66A3">
        <w:rPr>
          <w:rFonts w:asciiTheme="minorHAnsi" w:hAnsiTheme="minorHAnsi" w:cstheme="minorHAnsi"/>
          <w:b/>
          <w:bCs/>
          <w:sz w:val="22"/>
          <w:szCs w:val="22"/>
          <w:lang w:eastAsia="hu-HU"/>
        </w:rPr>
        <w:t>MOL IT &amp; Digital GBS Magyarország Korlátolt Felelősségű Társaság (IT GBS)</w:t>
      </w:r>
      <w:r w:rsidRPr="00FD66A3">
        <w:rPr>
          <w:rFonts w:asciiTheme="minorHAnsi" w:hAnsiTheme="minorHAnsi" w:cstheme="minorHAnsi"/>
          <w:sz w:val="22"/>
          <w:szCs w:val="22"/>
          <w:lang w:eastAsia="hu-HU"/>
        </w:rPr>
        <w:t xml:space="preserve"> – IT támogatás nyújtása (Székhely: 1117 Budapest, Galvani út 44., e-mail cím: itu@mol.hu - </w:t>
      </w:r>
      <w:hyperlink r:id="rId34" w:history="1">
        <w:r w:rsidRPr="00B5143E">
          <w:rPr>
            <w:rFonts w:asciiTheme="minorHAnsi" w:hAnsiTheme="minorHAnsi" w:cstheme="minorHAnsi"/>
            <w:lang w:eastAsia="hu-HU"/>
          </w:rPr>
          <w:t>dpo@mol.hu</w:t>
        </w:r>
      </w:hyperlink>
      <w:r w:rsidRPr="00FD66A3">
        <w:rPr>
          <w:rFonts w:asciiTheme="minorHAnsi" w:hAnsiTheme="minorHAnsi" w:cstheme="minorHAnsi"/>
          <w:sz w:val="22"/>
          <w:szCs w:val="22"/>
          <w:lang w:eastAsia="hu-HU"/>
        </w:rPr>
        <w:t>)</w:t>
      </w:r>
    </w:p>
    <w:p w14:paraId="769B7F87" w14:textId="77777777" w:rsidR="001258E8" w:rsidRPr="00FD66A3" w:rsidRDefault="001258E8" w:rsidP="001258E8">
      <w:pPr>
        <w:jc w:val="both"/>
        <w:rPr>
          <w:rFonts w:asciiTheme="minorHAnsi" w:hAnsiTheme="minorHAnsi" w:cstheme="minorHAnsi"/>
          <w:sz w:val="22"/>
          <w:szCs w:val="22"/>
          <w:lang w:eastAsia="hu-HU"/>
        </w:rPr>
      </w:pPr>
      <w:r w:rsidRPr="00FD66A3">
        <w:rPr>
          <w:rFonts w:asciiTheme="minorHAnsi" w:hAnsiTheme="minorHAnsi" w:cstheme="minorHAnsi"/>
          <w:sz w:val="22"/>
          <w:szCs w:val="22"/>
          <w:lang w:eastAsia="hu-HU"/>
        </w:rPr>
        <w:t>A szolgáltatók, akik a Microsoft 365 szolgáltatások működését biztosítják az alábbiak:</w:t>
      </w:r>
    </w:p>
    <w:p w14:paraId="467854F4" w14:textId="77777777" w:rsidR="001258E8" w:rsidRPr="00FD66A3" w:rsidRDefault="001258E8" w:rsidP="001258E8">
      <w:pPr>
        <w:jc w:val="both"/>
        <w:rPr>
          <w:rFonts w:asciiTheme="minorHAnsi" w:hAnsiTheme="minorHAnsi" w:cstheme="minorHAnsi"/>
          <w:sz w:val="22"/>
          <w:szCs w:val="22"/>
          <w:lang w:eastAsia="hu-HU"/>
        </w:rPr>
      </w:pPr>
    </w:p>
    <w:p w14:paraId="115FF8AC" w14:textId="77777777" w:rsidR="001258E8" w:rsidRPr="00FD66A3" w:rsidRDefault="001258E8" w:rsidP="001258E8">
      <w:pPr>
        <w:jc w:val="both"/>
        <w:rPr>
          <w:rFonts w:asciiTheme="minorHAnsi" w:hAnsiTheme="minorHAnsi" w:cstheme="minorHAnsi"/>
          <w:sz w:val="22"/>
          <w:szCs w:val="22"/>
          <w:lang w:eastAsia="hu-HU"/>
        </w:rPr>
      </w:pPr>
      <w:r w:rsidRPr="00C201D5">
        <w:rPr>
          <w:rFonts w:asciiTheme="minorHAnsi" w:hAnsiTheme="minorHAnsi" w:cstheme="minorHAnsi"/>
          <w:b/>
          <w:bCs/>
          <w:sz w:val="22"/>
          <w:szCs w:val="22"/>
          <w:lang w:eastAsia="hu-HU"/>
        </w:rPr>
        <w:t xml:space="preserve">Microsoft </w:t>
      </w:r>
      <w:proofErr w:type="spellStart"/>
      <w:r w:rsidRPr="00C201D5">
        <w:rPr>
          <w:rFonts w:asciiTheme="minorHAnsi" w:hAnsiTheme="minorHAnsi" w:cstheme="minorHAnsi"/>
          <w:b/>
          <w:bCs/>
          <w:sz w:val="22"/>
          <w:szCs w:val="22"/>
          <w:lang w:eastAsia="hu-HU"/>
        </w:rPr>
        <w:t>Ireland</w:t>
      </w:r>
      <w:proofErr w:type="spellEnd"/>
      <w:r w:rsidRPr="00C201D5">
        <w:rPr>
          <w:rFonts w:asciiTheme="minorHAnsi" w:hAnsiTheme="minorHAnsi" w:cstheme="minorHAnsi"/>
          <w:b/>
          <w:bCs/>
          <w:sz w:val="22"/>
          <w:szCs w:val="22"/>
          <w:lang w:eastAsia="hu-HU"/>
        </w:rPr>
        <w:t xml:space="preserve"> </w:t>
      </w:r>
      <w:proofErr w:type="spellStart"/>
      <w:r w:rsidRPr="00C201D5">
        <w:rPr>
          <w:rFonts w:asciiTheme="minorHAnsi" w:hAnsiTheme="minorHAnsi" w:cstheme="minorHAnsi"/>
          <w:b/>
          <w:bCs/>
          <w:sz w:val="22"/>
          <w:szCs w:val="22"/>
          <w:lang w:eastAsia="hu-HU"/>
        </w:rPr>
        <w:t>Operations</w:t>
      </w:r>
      <w:proofErr w:type="spellEnd"/>
      <w:r w:rsidRPr="00C201D5">
        <w:rPr>
          <w:rFonts w:asciiTheme="minorHAnsi" w:hAnsiTheme="minorHAnsi" w:cstheme="minorHAnsi"/>
          <w:b/>
          <w:bCs/>
          <w:sz w:val="22"/>
          <w:szCs w:val="22"/>
          <w:lang w:eastAsia="hu-HU"/>
        </w:rPr>
        <w:t xml:space="preserve"> Ltd</w:t>
      </w:r>
      <w:r w:rsidRPr="00FD66A3">
        <w:rPr>
          <w:rFonts w:asciiTheme="minorHAnsi" w:hAnsiTheme="minorHAnsi" w:cstheme="minorHAnsi"/>
          <w:sz w:val="22"/>
          <w:szCs w:val="22"/>
          <w:lang w:eastAsia="hu-HU"/>
        </w:rPr>
        <w:t>.</w:t>
      </w:r>
    </w:p>
    <w:p w14:paraId="29D3A4C5" w14:textId="77777777" w:rsidR="001258E8" w:rsidRPr="00FD66A3" w:rsidRDefault="001258E8" w:rsidP="001258E8">
      <w:pPr>
        <w:jc w:val="both"/>
        <w:rPr>
          <w:rFonts w:asciiTheme="minorHAnsi" w:hAnsiTheme="minorHAnsi" w:cstheme="minorHAnsi"/>
          <w:sz w:val="22"/>
          <w:szCs w:val="22"/>
          <w:lang w:eastAsia="hu-HU"/>
        </w:rPr>
      </w:pPr>
      <w:proofErr w:type="spellStart"/>
      <w:r w:rsidRPr="00FD66A3">
        <w:rPr>
          <w:rFonts w:asciiTheme="minorHAnsi" w:hAnsiTheme="minorHAnsi" w:cstheme="minorHAnsi"/>
          <w:sz w:val="22"/>
          <w:szCs w:val="22"/>
          <w:lang w:eastAsia="hu-HU"/>
        </w:rPr>
        <w:t>One</w:t>
      </w:r>
      <w:proofErr w:type="spellEnd"/>
      <w:r w:rsidRPr="00FD66A3">
        <w:rPr>
          <w:rFonts w:asciiTheme="minorHAnsi" w:hAnsiTheme="minorHAnsi" w:cstheme="minorHAnsi"/>
          <w:sz w:val="22"/>
          <w:szCs w:val="22"/>
          <w:lang w:eastAsia="hu-HU"/>
        </w:rPr>
        <w:t xml:space="preserve"> Microsoft </w:t>
      </w:r>
      <w:proofErr w:type="spellStart"/>
      <w:r w:rsidRPr="00FD66A3">
        <w:rPr>
          <w:rFonts w:asciiTheme="minorHAnsi" w:hAnsiTheme="minorHAnsi" w:cstheme="minorHAnsi"/>
          <w:sz w:val="22"/>
          <w:szCs w:val="22"/>
          <w:lang w:eastAsia="hu-HU"/>
        </w:rPr>
        <w:t>Place</w:t>
      </w:r>
      <w:proofErr w:type="spellEnd"/>
    </w:p>
    <w:p w14:paraId="3764DB94" w14:textId="77777777" w:rsidR="001258E8" w:rsidRPr="00FD66A3" w:rsidRDefault="001258E8" w:rsidP="001258E8">
      <w:pPr>
        <w:jc w:val="both"/>
        <w:rPr>
          <w:rFonts w:asciiTheme="minorHAnsi" w:hAnsiTheme="minorHAnsi" w:cstheme="minorHAnsi"/>
          <w:sz w:val="22"/>
          <w:szCs w:val="22"/>
          <w:lang w:eastAsia="hu-HU"/>
        </w:rPr>
      </w:pPr>
      <w:r w:rsidRPr="00FD66A3">
        <w:rPr>
          <w:rFonts w:asciiTheme="minorHAnsi" w:hAnsiTheme="minorHAnsi" w:cstheme="minorHAnsi"/>
          <w:sz w:val="22"/>
          <w:szCs w:val="22"/>
          <w:lang w:eastAsia="hu-HU"/>
        </w:rPr>
        <w:t xml:space="preserve">South </w:t>
      </w:r>
      <w:proofErr w:type="spellStart"/>
      <w:r w:rsidRPr="00FD66A3">
        <w:rPr>
          <w:rFonts w:asciiTheme="minorHAnsi" w:hAnsiTheme="minorHAnsi" w:cstheme="minorHAnsi"/>
          <w:sz w:val="22"/>
          <w:szCs w:val="22"/>
          <w:lang w:eastAsia="hu-HU"/>
        </w:rPr>
        <w:t>County</w:t>
      </w:r>
      <w:proofErr w:type="spellEnd"/>
      <w:r w:rsidRPr="00FD66A3">
        <w:rPr>
          <w:rFonts w:asciiTheme="minorHAnsi" w:hAnsiTheme="minorHAnsi" w:cstheme="minorHAnsi"/>
          <w:sz w:val="22"/>
          <w:szCs w:val="22"/>
          <w:lang w:eastAsia="hu-HU"/>
        </w:rPr>
        <w:t xml:space="preserve"> Business Park</w:t>
      </w:r>
    </w:p>
    <w:p w14:paraId="33489794" w14:textId="77777777" w:rsidR="001258E8" w:rsidRPr="00FD66A3" w:rsidRDefault="001258E8" w:rsidP="001258E8">
      <w:pPr>
        <w:jc w:val="both"/>
        <w:rPr>
          <w:rFonts w:asciiTheme="minorHAnsi" w:hAnsiTheme="minorHAnsi" w:cstheme="minorHAnsi"/>
          <w:sz w:val="22"/>
          <w:szCs w:val="22"/>
          <w:lang w:eastAsia="hu-HU"/>
        </w:rPr>
      </w:pPr>
      <w:proofErr w:type="spellStart"/>
      <w:r w:rsidRPr="00FD66A3">
        <w:rPr>
          <w:rFonts w:asciiTheme="minorHAnsi" w:hAnsiTheme="minorHAnsi" w:cstheme="minorHAnsi"/>
          <w:sz w:val="22"/>
          <w:szCs w:val="22"/>
          <w:lang w:eastAsia="hu-HU"/>
        </w:rPr>
        <w:t>Leopardstown</w:t>
      </w:r>
      <w:proofErr w:type="spellEnd"/>
    </w:p>
    <w:p w14:paraId="02EBE84E" w14:textId="77777777" w:rsidR="001258E8" w:rsidRPr="00FD66A3" w:rsidRDefault="001258E8" w:rsidP="001258E8">
      <w:pPr>
        <w:jc w:val="both"/>
        <w:rPr>
          <w:rFonts w:asciiTheme="minorHAnsi" w:hAnsiTheme="minorHAnsi" w:cstheme="minorHAnsi"/>
          <w:sz w:val="22"/>
          <w:szCs w:val="22"/>
          <w:lang w:eastAsia="hu-HU"/>
        </w:rPr>
      </w:pPr>
      <w:r w:rsidRPr="00FD66A3">
        <w:rPr>
          <w:rFonts w:asciiTheme="minorHAnsi" w:hAnsiTheme="minorHAnsi" w:cstheme="minorHAnsi"/>
          <w:sz w:val="22"/>
          <w:szCs w:val="22"/>
          <w:lang w:eastAsia="hu-HU"/>
        </w:rPr>
        <w:t>Dublin 18, D18 P521, Írország</w:t>
      </w:r>
    </w:p>
    <w:p w14:paraId="2F3B9C27" w14:textId="77777777" w:rsidR="001258E8" w:rsidRPr="00FD66A3" w:rsidRDefault="001258E8" w:rsidP="001258E8">
      <w:pPr>
        <w:jc w:val="both"/>
        <w:rPr>
          <w:rFonts w:asciiTheme="minorHAnsi" w:hAnsiTheme="minorHAnsi" w:cstheme="minorHAnsi"/>
          <w:sz w:val="22"/>
          <w:szCs w:val="22"/>
          <w:lang w:eastAsia="hu-HU"/>
        </w:rPr>
      </w:pPr>
    </w:p>
    <w:p w14:paraId="1CE25745" w14:textId="77777777" w:rsidR="001258E8" w:rsidRPr="00FD66A3" w:rsidRDefault="001258E8" w:rsidP="001258E8">
      <w:pPr>
        <w:jc w:val="both"/>
        <w:rPr>
          <w:rFonts w:asciiTheme="minorHAnsi" w:hAnsiTheme="minorHAnsi" w:cstheme="minorHAnsi"/>
          <w:b/>
          <w:bCs/>
          <w:sz w:val="22"/>
          <w:szCs w:val="22"/>
          <w:lang w:eastAsia="hu-HU"/>
        </w:rPr>
      </w:pPr>
      <w:r w:rsidRPr="00FD66A3">
        <w:rPr>
          <w:rFonts w:asciiTheme="minorHAnsi" w:hAnsiTheme="minorHAnsi" w:cstheme="minorHAnsi"/>
          <w:b/>
          <w:bCs/>
          <w:sz w:val="22"/>
          <w:szCs w:val="22"/>
          <w:lang w:eastAsia="hu-HU"/>
        </w:rPr>
        <w:t>Microsoft Corporation</w:t>
      </w:r>
    </w:p>
    <w:p w14:paraId="323AA70B" w14:textId="77777777" w:rsidR="001258E8" w:rsidRPr="00FD66A3" w:rsidRDefault="001258E8" w:rsidP="001258E8">
      <w:pPr>
        <w:jc w:val="both"/>
        <w:rPr>
          <w:rFonts w:asciiTheme="minorHAnsi" w:hAnsiTheme="minorHAnsi" w:cstheme="minorHAnsi"/>
          <w:sz w:val="22"/>
          <w:szCs w:val="22"/>
          <w:lang w:eastAsia="hu-HU"/>
        </w:rPr>
      </w:pPr>
      <w:proofErr w:type="spellStart"/>
      <w:r w:rsidRPr="00FD66A3">
        <w:rPr>
          <w:rFonts w:asciiTheme="minorHAnsi" w:hAnsiTheme="minorHAnsi" w:cstheme="minorHAnsi"/>
          <w:sz w:val="22"/>
          <w:szCs w:val="22"/>
          <w:lang w:eastAsia="hu-HU"/>
        </w:rPr>
        <w:t>One</w:t>
      </w:r>
      <w:proofErr w:type="spellEnd"/>
      <w:r w:rsidRPr="00FD66A3">
        <w:rPr>
          <w:rFonts w:asciiTheme="minorHAnsi" w:hAnsiTheme="minorHAnsi" w:cstheme="minorHAnsi"/>
          <w:sz w:val="22"/>
          <w:szCs w:val="22"/>
          <w:lang w:eastAsia="hu-HU"/>
        </w:rPr>
        <w:t xml:space="preserve"> Microsoft </w:t>
      </w:r>
      <w:proofErr w:type="spellStart"/>
      <w:r w:rsidRPr="00FD66A3">
        <w:rPr>
          <w:rFonts w:asciiTheme="minorHAnsi" w:hAnsiTheme="minorHAnsi" w:cstheme="minorHAnsi"/>
          <w:sz w:val="22"/>
          <w:szCs w:val="22"/>
          <w:lang w:eastAsia="hu-HU"/>
        </w:rPr>
        <w:t>Way</w:t>
      </w:r>
      <w:proofErr w:type="spellEnd"/>
    </w:p>
    <w:p w14:paraId="0F271496" w14:textId="77777777" w:rsidR="001258E8" w:rsidRPr="00FD66A3" w:rsidRDefault="001258E8" w:rsidP="001258E8">
      <w:pPr>
        <w:jc w:val="both"/>
        <w:rPr>
          <w:rFonts w:asciiTheme="minorHAnsi" w:hAnsiTheme="minorHAnsi" w:cstheme="minorHAnsi"/>
          <w:sz w:val="22"/>
          <w:szCs w:val="22"/>
          <w:lang w:eastAsia="hu-HU"/>
        </w:rPr>
      </w:pPr>
      <w:r w:rsidRPr="00FD66A3">
        <w:rPr>
          <w:rFonts w:asciiTheme="minorHAnsi" w:hAnsiTheme="minorHAnsi" w:cstheme="minorHAnsi"/>
          <w:sz w:val="22"/>
          <w:szCs w:val="22"/>
          <w:lang w:eastAsia="hu-HU"/>
        </w:rPr>
        <w:lastRenderedPageBreak/>
        <w:t>Redmond, Washington 98052 USA</w:t>
      </w:r>
    </w:p>
    <w:p w14:paraId="694D6BD2" w14:textId="77777777" w:rsidR="001258E8" w:rsidRPr="00FD66A3" w:rsidRDefault="001258E8" w:rsidP="001258E8">
      <w:pPr>
        <w:jc w:val="both"/>
        <w:rPr>
          <w:rFonts w:asciiTheme="minorHAnsi" w:hAnsiTheme="minorHAnsi" w:cstheme="minorHAnsi"/>
          <w:sz w:val="22"/>
          <w:szCs w:val="22"/>
          <w:lang w:eastAsia="hu-HU"/>
        </w:rPr>
      </w:pPr>
    </w:p>
    <w:p w14:paraId="5A2E535E" w14:textId="77777777" w:rsidR="001258E8" w:rsidRPr="00FD66A3" w:rsidRDefault="001258E8" w:rsidP="001258E8">
      <w:pPr>
        <w:jc w:val="both"/>
        <w:rPr>
          <w:rFonts w:asciiTheme="minorHAnsi" w:hAnsiTheme="minorHAnsi" w:cstheme="minorHAnsi"/>
          <w:sz w:val="22"/>
          <w:szCs w:val="22"/>
          <w:lang w:eastAsia="hu-HU"/>
        </w:rPr>
      </w:pPr>
      <w:r w:rsidRPr="00FD66A3">
        <w:rPr>
          <w:rFonts w:asciiTheme="minorHAnsi" w:hAnsiTheme="minorHAnsi" w:cstheme="minorHAnsi"/>
          <w:sz w:val="22"/>
          <w:szCs w:val="22"/>
          <w:lang w:eastAsia="hu-HU"/>
        </w:rPr>
        <w:t xml:space="preserve">Online kontakt: </w:t>
      </w:r>
      <w:hyperlink r:id="rId35" w:history="1">
        <w:proofErr w:type="spellStart"/>
        <w:r w:rsidRPr="00F56D60">
          <w:rPr>
            <w:rFonts w:asciiTheme="minorHAnsi" w:hAnsiTheme="minorHAnsi" w:cstheme="minorHAnsi"/>
            <w:sz w:val="22"/>
            <w:szCs w:val="22"/>
            <w:lang w:eastAsia="hu-HU"/>
          </w:rPr>
          <w:t>Ask</w:t>
        </w:r>
        <w:proofErr w:type="spellEnd"/>
        <w:r w:rsidRPr="00F56D60">
          <w:rPr>
            <w:rFonts w:asciiTheme="minorHAnsi" w:hAnsiTheme="minorHAnsi" w:cstheme="minorHAnsi"/>
            <w:sz w:val="22"/>
            <w:szCs w:val="22"/>
            <w:lang w:eastAsia="hu-HU"/>
          </w:rPr>
          <w:t xml:space="preserve"> </w:t>
        </w:r>
        <w:proofErr w:type="spellStart"/>
        <w:r w:rsidRPr="00F56D60">
          <w:rPr>
            <w:rFonts w:asciiTheme="minorHAnsi" w:hAnsiTheme="minorHAnsi" w:cstheme="minorHAnsi"/>
            <w:sz w:val="22"/>
            <w:szCs w:val="22"/>
            <w:lang w:eastAsia="hu-HU"/>
          </w:rPr>
          <w:t>questions</w:t>
        </w:r>
        <w:proofErr w:type="spellEnd"/>
        <w:r w:rsidRPr="00F56D60">
          <w:rPr>
            <w:rFonts w:asciiTheme="minorHAnsi" w:hAnsiTheme="minorHAnsi" w:cstheme="minorHAnsi"/>
            <w:sz w:val="22"/>
            <w:szCs w:val="22"/>
            <w:lang w:eastAsia="hu-HU"/>
          </w:rPr>
          <w:t xml:space="preserve"> </w:t>
        </w:r>
        <w:proofErr w:type="spellStart"/>
        <w:r w:rsidRPr="00F56D60">
          <w:rPr>
            <w:rFonts w:asciiTheme="minorHAnsi" w:hAnsiTheme="minorHAnsi" w:cstheme="minorHAnsi"/>
            <w:sz w:val="22"/>
            <w:szCs w:val="22"/>
            <w:lang w:eastAsia="hu-HU"/>
          </w:rPr>
          <w:t>about</w:t>
        </w:r>
        <w:proofErr w:type="spellEnd"/>
        <w:r w:rsidRPr="00F56D60">
          <w:rPr>
            <w:rFonts w:asciiTheme="minorHAnsi" w:hAnsiTheme="minorHAnsi" w:cstheme="minorHAnsi"/>
            <w:sz w:val="22"/>
            <w:szCs w:val="22"/>
            <w:lang w:eastAsia="hu-HU"/>
          </w:rPr>
          <w:t xml:space="preserve"> Microsoft </w:t>
        </w:r>
        <w:proofErr w:type="spellStart"/>
        <w:r w:rsidRPr="00F56D60">
          <w:rPr>
            <w:rFonts w:asciiTheme="minorHAnsi" w:hAnsiTheme="minorHAnsi" w:cstheme="minorHAnsi"/>
            <w:sz w:val="22"/>
            <w:szCs w:val="22"/>
            <w:lang w:eastAsia="hu-HU"/>
          </w:rPr>
          <w:t>privacy</w:t>
        </w:r>
        <w:proofErr w:type="spellEnd"/>
        <w:r w:rsidRPr="00F56D60">
          <w:rPr>
            <w:rFonts w:asciiTheme="minorHAnsi" w:hAnsiTheme="minorHAnsi" w:cstheme="minorHAnsi"/>
            <w:sz w:val="22"/>
            <w:szCs w:val="22"/>
            <w:lang w:eastAsia="hu-HU"/>
          </w:rPr>
          <w:t xml:space="preserve"> – Microsoft </w:t>
        </w:r>
        <w:proofErr w:type="spellStart"/>
        <w:r w:rsidRPr="00F56D60">
          <w:rPr>
            <w:rFonts w:asciiTheme="minorHAnsi" w:hAnsiTheme="minorHAnsi" w:cstheme="minorHAnsi"/>
            <w:sz w:val="22"/>
            <w:szCs w:val="22"/>
            <w:lang w:eastAsia="hu-HU"/>
          </w:rPr>
          <w:t>privacy</w:t>
        </w:r>
        <w:proofErr w:type="spellEnd"/>
      </w:hyperlink>
    </w:p>
    <w:p w14:paraId="3E41358F" w14:textId="77777777" w:rsidR="001258E8" w:rsidRPr="00FD66A3" w:rsidRDefault="001258E8" w:rsidP="001258E8">
      <w:pPr>
        <w:jc w:val="both"/>
        <w:rPr>
          <w:rFonts w:asciiTheme="minorHAnsi" w:hAnsiTheme="minorHAnsi" w:cstheme="minorHAnsi"/>
          <w:sz w:val="22"/>
          <w:szCs w:val="22"/>
          <w:lang w:eastAsia="hu-HU"/>
        </w:rPr>
      </w:pPr>
    </w:p>
    <w:p w14:paraId="66B084D1" w14:textId="77777777" w:rsidR="001258E8" w:rsidRPr="00FD66A3" w:rsidRDefault="001258E8" w:rsidP="001258E8">
      <w:pPr>
        <w:jc w:val="both"/>
        <w:rPr>
          <w:rFonts w:asciiTheme="minorHAnsi" w:hAnsiTheme="minorHAnsi" w:cstheme="minorHAnsi"/>
          <w:sz w:val="22"/>
          <w:szCs w:val="22"/>
          <w:lang w:eastAsia="hu-HU"/>
        </w:rPr>
      </w:pPr>
      <w:r w:rsidRPr="00FD66A3">
        <w:rPr>
          <w:rFonts w:asciiTheme="minorHAnsi" w:hAnsiTheme="minorHAnsi" w:cstheme="minorHAnsi"/>
          <w:sz w:val="22"/>
          <w:szCs w:val="22"/>
          <w:lang w:eastAsia="hu-HU"/>
        </w:rPr>
        <w:t>A Microsoft 365 szolgáltatások használata közben, személyes adat kezelhető olyan EU-n kívüli országokba is, amelyekben nem tudják biztosítani a GDPR által meghatározott adatvédelmi szintet. A személyes adatok EU-n kívüli országokban történő gyűjtése, továbbítása és feldolgozása tekintetében a Microsoft Corporation a személyes adatok védelmét az EU Bizottság 2021.június 4-én a 2021/914/EK határozatában jóváhagyott általános szerződési feltételekkel biztosítja.</w:t>
      </w:r>
    </w:p>
    <w:p w14:paraId="1CE425E9" w14:textId="77777777" w:rsidR="001258E8" w:rsidRPr="00FD66A3" w:rsidRDefault="001258E8" w:rsidP="001258E8">
      <w:pPr>
        <w:jc w:val="both"/>
        <w:rPr>
          <w:rFonts w:asciiTheme="minorHAnsi" w:hAnsiTheme="minorHAnsi" w:cstheme="minorHAnsi"/>
          <w:sz w:val="22"/>
          <w:szCs w:val="22"/>
          <w:lang w:eastAsia="hu-HU"/>
        </w:rPr>
      </w:pPr>
      <w:r w:rsidRPr="00FD66A3">
        <w:rPr>
          <w:rFonts w:asciiTheme="minorHAnsi" w:hAnsiTheme="minorHAnsi" w:cstheme="minorHAnsi"/>
          <w:sz w:val="22"/>
          <w:szCs w:val="22"/>
          <w:lang w:eastAsia="hu-HU"/>
        </w:rPr>
        <w:t>További információ:</w:t>
      </w:r>
    </w:p>
    <w:p w14:paraId="778F2944" w14:textId="77777777" w:rsidR="001258E8" w:rsidRPr="00FD66A3" w:rsidRDefault="00DA03DE" w:rsidP="001258E8">
      <w:pPr>
        <w:jc w:val="both"/>
        <w:rPr>
          <w:rFonts w:asciiTheme="minorHAnsi" w:hAnsiTheme="minorHAnsi" w:cstheme="minorHAnsi"/>
          <w:sz w:val="22"/>
          <w:szCs w:val="22"/>
          <w:lang w:eastAsia="hu-HU"/>
        </w:rPr>
      </w:pPr>
      <w:hyperlink r:id="rId36" w:history="1">
        <w:r w:rsidR="001258E8" w:rsidRPr="00B65280">
          <w:rPr>
            <w:rFonts w:asciiTheme="minorHAnsi" w:hAnsiTheme="minorHAnsi" w:cstheme="minorHAnsi"/>
            <w:sz w:val="22"/>
            <w:szCs w:val="22"/>
            <w:lang w:eastAsia="hu-HU"/>
          </w:rPr>
          <w:t>https://www.microsoft.com/en-us/trust-center/privacy/gdpr-overview</w:t>
        </w:r>
      </w:hyperlink>
    </w:p>
    <w:p w14:paraId="4A2F1CCC" w14:textId="77777777" w:rsidR="001258E8" w:rsidRPr="00FD66A3" w:rsidRDefault="00DA03DE" w:rsidP="001258E8">
      <w:pPr>
        <w:jc w:val="both"/>
        <w:rPr>
          <w:rFonts w:asciiTheme="minorHAnsi" w:hAnsiTheme="minorHAnsi" w:cstheme="minorHAnsi"/>
          <w:sz w:val="22"/>
          <w:szCs w:val="22"/>
          <w:lang w:eastAsia="hu-HU"/>
        </w:rPr>
      </w:pPr>
      <w:hyperlink r:id="rId37" w:history="1">
        <w:proofErr w:type="spellStart"/>
        <w:r w:rsidR="001258E8" w:rsidRPr="00B65280">
          <w:rPr>
            <w:rFonts w:asciiTheme="minorHAnsi" w:hAnsiTheme="minorHAnsi" w:cstheme="minorHAnsi"/>
            <w:sz w:val="22"/>
            <w:szCs w:val="22"/>
            <w:lang w:eastAsia="hu-HU"/>
          </w:rPr>
          <w:t>Microsoft’s</w:t>
        </w:r>
        <w:proofErr w:type="spellEnd"/>
        <w:r w:rsidR="001258E8" w:rsidRPr="00B65280">
          <w:rPr>
            <w:rFonts w:asciiTheme="minorHAnsi" w:hAnsiTheme="minorHAnsi" w:cstheme="minorHAnsi"/>
            <w:sz w:val="22"/>
            <w:szCs w:val="22"/>
            <w:lang w:eastAsia="hu-HU"/>
          </w:rPr>
          <w:t xml:space="preserve"> </w:t>
        </w:r>
        <w:proofErr w:type="spellStart"/>
        <w:r w:rsidR="001258E8" w:rsidRPr="00B65280">
          <w:rPr>
            <w:rFonts w:asciiTheme="minorHAnsi" w:hAnsiTheme="minorHAnsi" w:cstheme="minorHAnsi"/>
            <w:sz w:val="22"/>
            <w:szCs w:val="22"/>
            <w:lang w:eastAsia="hu-HU"/>
          </w:rPr>
          <w:t>commitment</w:t>
        </w:r>
        <w:proofErr w:type="spellEnd"/>
        <w:r w:rsidR="001258E8" w:rsidRPr="00B65280">
          <w:rPr>
            <w:rFonts w:asciiTheme="minorHAnsi" w:hAnsiTheme="minorHAnsi" w:cstheme="minorHAnsi"/>
            <w:sz w:val="22"/>
            <w:szCs w:val="22"/>
            <w:lang w:eastAsia="hu-HU"/>
          </w:rPr>
          <w:t xml:space="preserve"> </w:t>
        </w:r>
        <w:proofErr w:type="spellStart"/>
        <w:r w:rsidR="001258E8" w:rsidRPr="00B65280">
          <w:rPr>
            <w:rFonts w:asciiTheme="minorHAnsi" w:hAnsiTheme="minorHAnsi" w:cstheme="minorHAnsi"/>
            <w:sz w:val="22"/>
            <w:szCs w:val="22"/>
            <w:lang w:eastAsia="hu-HU"/>
          </w:rPr>
          <w:t>to</w:t>
        </w:r>
        <w:proofErr w:type="spellEnd"/>
        <w:r w:rsidR="001258E8" w:rsidRPr="00B65280">
          <w:rPr>
            <w:rFonts w:asciiTheme="minorHAnsi" w:hAnsiTheme="minorHAnsi" w:cstheme="minorHAnsi"/>
            <w:sz w:val="22"/>
            <w:szCs w:val="22"/>
            <w:lang w:eastAsia="hu-HU"/>
          </w:rPr>
          <w:t xml:space="preserve"> GDPR, </w:t>
        </w:r>
        <w:proofErr w:type="spellStart"/>
        <w:r w:rsidR="001258E8" w:rsidRPr="00B65280">
          <w:rPr>
            <w:rFonts w:asciiTheme="minorHAnsi" w:hAnsiTheme="minorHAnsi" w:cstheme="minorHAnsi"/>
            <w:sz w:val="22"/>
            <w:szCs w:val="22"/>
            <w:lang w:eastAsia="hu-HU"/>
          </w:rPr>
          <w:t>privacy</w:t>
        </w:r>
        <w:proofErr w:type="spellEnd"/>
        <w:r w:rsidR="001258E8" w:rsidRPr="00B65280">
          <w:rPr>
            <w:rFonts w:asciiTheme="minorHAnsi" w:hAnsiTheme="minorHAnsi" w:cstheme="minorHAnsi"/>
            <w:sz w:val="22"/>
            <w:szCs w:val="22"/>
            <w:lang w:eastAsia="hu-HU"/>
          </w:rPr>
          <w:t xml:space="preserve"> and </w:t>
        </w:r>
        <w:proofErr w:type="spellStart"/>
        <w:r w:rsidR="001258E8" w:rsidRPr="00B65280">
          <w:rPr>
            <w:rFonts w:asciiTheme="minorHAnsi" w:hAnsiTheme="minorHAnsi" w:cstheme="minorHAnsi"/>
            <w:sz w:val="22"/>
            <w:szCs w:val="22"/>
            <w:lang w:eastAsia="hu-HU"/>
          </w:rPr>
          <w:t>putting</w:t>
        </w:r>
        <w:proofErr w:type="spellEnd"/>
        <w:r w:rsidR="001258E8" w:rsidRPr="00B65280">
          <w:rPr>
            <w:rFonts w:asciiTheme="minorHAnsi" w:hAnsiTheme="minorHAnsi" w:cstheme="minorHAnsi"/>
            <w:sz w:val="22"/>
            <w:szCs w:val="22"/>
            <w:lang w:eastAsia="hu-HU"/>
          </w:rPr>
          <w:t xml:space="preserve"> </w:t>
        </w:r>
        <w:proofErr w:type="spellStart"/>
        <w:r w:rsidR="001258E8" w:rsidRPr="00B65280">
          <w:rPr>
            <w:rFonts w:asciiTheme="minorHAnsi" w:hAnsiTheme="minorHAnsi" w:cstheme="minorHAnsi"/>
            <w:sz w:val="22"/>
            <w:szCs w:val="22"/>
            <w:lang w:eastAsia="hu-HU"/>
          </w:rPr>
          <w:t>customers</w:t>
        </w:r>
        <w:proofErr w:type="spellEnd"/>
        <w:r w:rsidR="001258E8" w:rsidRPr="00B65280">
          <w:rPr>
            <w:rFonts w:asciiTheme="minorHAnsi" w:hAnsiTheme="minorHAnsi" w:cstheme="minorHAnsi"/>
            <w:sz w:val="22"/>
            <w:szCs w:val="22"/>
            <w:lang w:eastAsia="hu-HU"/>
          </w:rPr>
          <w:t xml:space="preserve"> in </w:t>
        </w:r>
        <w:proofErr w:type="spellStart"/>
        <w:r w:rsidR="001258E8" w:rsidRPr="00B65280">
          <w:rPr>
            <w:rFonts w:asciiTheme="minorHAnsi" w:hAnsiTheme="minorHAnsi" w:cstheme="minorHAnsi"/>
            <w:sz w:val="22"/>
            <w:szCs w:val="22"/>
            <w:lang w:eastAsia="hu-HU"/>
          </w:rPr>
          <w:t>control</w:t>
        </w:r>
        <w:proofErr w:type="spellEnd"/>
        <w:r w:rsidR="001258E8" w:rsidRPr="00B65280">
          <w:rPr>
            <w:rFonts w:asciiTheme="minorHAnsi" w:hAnsiTheme="minorHAnsi" w:cstheme="minorHAnsi"/>
            <w:sz w:val="22"/>
            <w:szCs w:val="22"/>
            <w:lang w:eastAsia="hu-HU"/>
          </w:rPr>
          <w:t xml:space="preserve"> of </w:t>
        </w:r>
        <w:proofErr w:type="spellStart"/>
        <w:r w:rsidR="001258E8" w:rsidRPr="00B65280">
          <w:rPr>
            <w:rFonts w:asciiTheme="minorHAnsi" w:hAnsiTheme="minorHAnsi" w:cstheme="minorHAnsi"/>
            <w:sz w:val="22"/>
            <w:szCs w:val="22"/>
            <w:lang w:eastAsia="hu-HU"/>
          </w:rPr>
          <w:t>their</w:t>
        </w:r>
        <w:proofErr w:type="spellEnd"/>
        <w:r w:rsidR="001258E8" w:rsidRPr="00B65280">
          <w:rPr>
            <w:rFonts w:asciiTheme="minorHAnsi" w:hAnsiTheme="minorHAnsi" w:cstheme="minorHAnsi"/>
            <w:sz w:val="22"/>
            <w:szCs w:val="22"/>
            <w:lang w:eastAsia="hu-HU"/>
          </w:rPr>
          <w:t xml:space="preserve"> </w:t>
        </w:r>
        <w:proofErr w:type="spellStart"/>
        <w:r w:rsidR="001258E8" w:rsidRPr="00B65280">
          <w:rPr>
            <w:rFonts w:asciiTheme="minorHAnsi" w:hAnsiTheme="minorHAnsi" w:cstheme="minorHAnsi"/>
            <w:sz w:val="22"/>
            <w:szCs w:val="22"/>
            <w:lang w:eastAsia="hu-HU"/>
          </w:rPr>
          <w:t>own</w:t>
        </w:r>
        <w:proofErr w:type="spellEnd"/>
        <w:r w:rsidR="001258E8" w:rsidRPr="00B65280">
          <w:rPr>
            <w:rFonts w:asciiTheme="minorHAnsi" w:hAnsiTheme="minorHAnsi" w:cstheme="minorHAnsi"/>
            <w:sz w:val="22"/>
            <w:szCs w:val="22"/>
            <w:lang w:eastAsia="hu-HU"/>
          </w:rPr>
          <w:t xml:space="preserve"> </w:t>
        </w:r>
        <w:proofErr w:type="spellStart"/>
        <w:r w:rsidR="001258E8" w:rsidRPr="00B65280">
          <w:rPr>
            <w:rFonts w:asciiTheme="minorHAnsi" w:hAnsiTheme="minorHAnsi" w:cstheme="minorHAnsi"/>
            <w:sz w:val="22"/>
            <w:szCs w:val="22"/>
            <w:lang w:eastAsia="hu-HU"/>
          </w:rPr>
          <w:t>data</w:t>
        </w:r>
        <w:proofErr w:type="spellEnd"/>
        <w:r w:rsidR="001258E8" w:rsidRPr="00B65280">
          <w:rPr>
            <w:rFonts w:asciiTheme="minorHAnsi" w:hAnsiTheme="minorHAnsi" w:cstheme="minorHAnsi"/>
            <w:sz w:val="22"/>
            <w:szCs w:val="22"/>
            <w:lang w:eastAsia="hu-HU"/>
          </w:rPr>
          <w:t xml:space="preserve"> - Microsoft </w:t>
        </w:r>
        <w:proofErr w:type="spellStart"/>
        <w:r w:rsidR="001258E8" w:rsidRPr="00B65280">
          <w:rPr>
            <w:rFonts w:asciiTheme="minorHAnsi" w:hAnsiTheme="minorHAnsi" w:cstheme="minorHAnsi"/>
            <w:sz w:val="22"/>
            <w:szCs w:val="22"/>
            <w:lang w:eastAsia="hu-HU"/>
          </w:rPr>
          <w:t>On</w:t>
        </w:r>
        <w:proofErr w:type="spellEnd"/>
        <w:r w:rsidR="001258E8" w:rsidRPr="00B65280">
          <w:rPr>
            <w:rFonts w:asciiTheme="minorHAnsi" w:hAnsiTheme="minorHAnsi" w:cstheme="minorHAnsi"/>
            <w:sz w:val="22"/>
            <w:szCs w:val="22"/>
            <w:lang w:eastAsia="hu-HU"/>
          </w:rPr>
          <w:t xml:space="preserve"> </w:t>
        </w:r>
        <w:proofErr w:type="spellStart"/>
        <w:r w:rsidR="001258E8" w:rsidRPr="00B65280">
          <w:rPr>
            <w:rFonts w:asciiTheme="minorHAnsi" w:hAnsiTheme="minorHAnsi" w:cstheme="minorHAnsi"/>
            <w:sz w:val="22"/>
            <w:szCs w:val="22"/>
            <w:lang w:eastAsia="hu-HU"/>
          </w:rPr>
          <w:t>the</w:t>
        </w:r>
        <w:proofErr w:type="spellEnd"/>
        <w:r w:rsidR="001258E8" w:rsidRPr="00B65280">
          <w:rPr>
            <w:rFonts w:asciiTheme="minorHAnsi" w:hAnsiTheme="minorHAnsi" w:cstheme="minorHAnsi"/>
            <w:sz w:val="22"/>
            <w:szCs w:val="22"/>
            <w:lang w:eastAsia="hu-HU"/>
          </w:rPr>
          <w:t xml:space="preserve"> </w:t>
        </w:r>
        <w:proofErr w:type="spellStart"/>
        <w:r w:rsidR="001258E8" w:rsidRPr="00B65280">
          <w:rPr>
            <w:rFonts w:asciiTheme="minorHAnsi" w:hAnsiTheme="minorHAnsi" w:cstheme="minorHAnsi"/>
            <w:sz w:val="22"/>
            <w:szCs w:val="22"/>
            <w:lang w:eastAsia="hu-HU"/>
          </w:rPr>
          <w:t>Issues</w:t>
        </w:r>
        <w:proofErr w:type="spellEnd"/>
      </w:hyperlink>
    </w:p>
    <w:p w14:paraId="0C70AB22" w14:textId="77777777" w:rsidR="001258E8" w:rsidRDefault="00DA03DE" w:rsidP="001258E8">
      <w:pPr>
        <w:jc w:val="both"/>
        <w:rPr>
          <w:rFonts w:asciiTheme="minorHAnsi" w:hAnsiTheme="minorHAnsi" w:cstheme="minorHAnsi"/>
          <w:sz w:val="22"/>
          <w:szCs w:val="22"/>
          <w:lang w:eastAsia="hu-HU"/>
        </w:rPr>
      </w:pPr>
      <w:hyperlink r:id="rId38" w:history="1">
        <w:r w:rsidR="001258E8" w:rsidRPr="00B65280">
          <w:rPr>
            <w:rFonts w:asciiTheme="minorHAnsi" w:hAnsiTheme="minorHAnsi" w:cstheme="minorHAnsi"/>
            <w:sz w:val="22"/>
            <w:szCs w:val="22"/>
            <w:lang w:eastAsia="hu-HU"/>
          </w:rPr>
          <w:t xml:space="preserve">GDPR </w:t>
        </w:r>
        <w:proofErr w:type="spellStart"/>
        <w:r w:rsidR="001258E8" w:rsidRPr="00B65280">
          <w:rPr>
            <w:rFonts w:asciiTheme="minorHAnsi" w:hAnsiTheme="minorHAnsi" w:cstheme="minorHAnsi"/>
            <w:sz w:val="22"/>
            <w:szCs w:val="22"/>
            <w:lang w:eastAsia="hu-HU"/>
          </w:rPr>
          <w:t>simplified</w:t>
        </w:r>
        <w:proofErr w:type="spellEnd"/>
        <w:r w:rsidR="001258E8" w:rsidRPr="00B65280">
          <w:rPr>
            <w:rFonts w:asciiTheme="minorHAnsi" w:hAnsiTheme="minorHAnsi" w:cstheme="minorHAnsi"/>
            <w:sz w:val="22"/>
            <w:szCs w:val="22"/>
            <w:lang w:eastAsia="hu-HU"/>
          </w:rPr>
          <w:t xml:space="preserve"> A </w:t>
        </w:r>
        <w:proofErr w:type="spellStart"/>
        <w:r w:rsidR="001258E8" w:rsidRPr="00B65280">
          <w:rPr>
            <w:rFonts w:asciiTheme="minorHAnsi" w:hAnsiTheme="minorHAnsi" w:cstheme="minorHAnsi"/>
            <w:sz w:val="22"/>
            <w:szCs w:val="22"/>
            <w:lang w:eastAsia="hu-HU"/>
          </w:rPr>
          <w:t>guide</w:t>
        </w:r>
        <w:proofErr w:type="spellEnd"/>
        <w:r w:rsidR="001258E8" w:rsidRPr="00B65280">
          <w:rPr>
            <w:rFonts w:asciiTheme="minorHAnsi" w:hAnsiTheme="minorHAnsi" w:cstheme="minorHAnsi"/>
            <w:sz w:val="22"/>
            <w:szCs w:val="22"/>
            <w:lang w:eastAsia="hu-HU"/>
          </w:rPr>
          <w:t xml:space="preserve"> </w:t>
        </w:r>
        <w:proofErr w:type="spellStart"/>
        <w:r w:rsidR="001258E8" w:rsidRPr="00B65280">
          <w:rPr>
            <w:rFonts w:asciiTheme="minorHAnsi" w:hAnsiTheme="minorHAnsi" w:cstheme="minorHAnsi"/>
            <w:sz w:val="22"/>
            <w:szCs w:val="22"/>
            <w:lang w:eastAsia="hu-HU"/>
          </w:rPr>
          <w:t>for</w:t>
        </w:r>
        <w:proofErr w:type="spellEnd"/>
        <w:r w:rsidR="001258E8" w:rsidRPr="00B65280">
          <w:rPr>
            <w:rFonts w:asciiTheme="minorHAnsi" w:hAnsiTheme="minorHAnsi" w:cstheme="minorHAnsi"/>
            <w:sz w:val="22"/>
            <w:szCs w:val="22"/>
            <w:lang w:eastAsia="hu-HU"/>
          </w:rPr>
          <w:t xml:space="preserve"> </w:t>
        </w:r>
        <w:proofErr w:type="spellStart"/>
        <w:r w:rsidR="001258E8" w:rsidRPr="00B65280">
          <w:rPr>
            <w:rFonts w:asciiTheme="minorHAnsi" w:hAnsiTheme="minorHAnsi" w:cstheme="minorHAnsi"/>
            <w:sz w:val="22"/>
            <w:szCs w:val="22"/>
            <w:lang w:eastAsia="hu-HU"/>
          </w:rPr>
          <w:t>your</w:t>
        </w:r>
        <w:proofErr w:type="spellEnd"/>
        <w:r w:rsidR="001258E8" w:rsidRPr="00B65280">
          <w:rPr>
            <w:rFonts w:asciiTheme="minorHAnsi" w:hAnsiTheme="minorHAnsi" w:cstheme="minorHAnsi"/>
            <w:sz w:val="22"/>
            <w:szCs w:val="22"/>
            <w:lang w:eastAsia="hu-HU"/>
          </w:rPr>
          <w:t xml:space="preserve"> </w:t>
        </w:r>
        <w:proofErr w:type="spellStart"/>
        <w:r w:rsidR="001258E8" w:rsidRPr="00B65280">
          <w:rPr>
            <w:rFonts w:asciiTheme="minorHAnsi" w:hAnsiTheme="minorHAnsi" w:cstheme="minorHAnsi"/>
            <w:sz w:val="22"/>
            <w:szCs w:val="22"/>
            <w:lang w:eastAsia="hu-HU"/>
          </w:rPr>
          <w:t>small</w:t>
        </w:r>
        <w:proofErr w:type="spellEnd"/>
        <w:r w:rsidR="001258E8" w:rsidRPr="00B65280">
          <w:rPr>
            <w:rFonts w:asciiTheme="minorHAnsi" w:hAnsiTheme="minorHAnsi" w:cstheme="minorHAnsi"/>
            <w:sz w:val="22"/>
            <w:szCs w:val="22"/>
            <w:lang w:eastAsia="hu-HU"/>
          </w:rPr>
          <w:t xml:space="preserve"> business - Microsoft 365 </w:t>
        </w:r>
        <w:proofErr w:type="spellStart"/>
        <w:r w:rsidR="001258E8" w:rsidRPr="00B65280">
          <w:rPr>
            <w:rFonts w:asciiTheme="minorHAnsi" w:hAnsiTheme="minorHAnsi" w:cstheme="minorHAnsi"/>
            <w:sz w:val="22"/>
            <w:szCs w:val="22"/>
            <w:lang w:eastAsia="hu-HU"/>
          </w:rPr>
          <w:t>admin</w:t>
        </w:r>
        <w:proofErr w:type="spellEnd"/>
        <w:r w:rsidR="001258E8" w:rsidRPr="00B65280">
          <w:rPr>
            <w:rFonts w:asciiTheme="minorHAnsi" w:hAnsiTheme="minorHAnsi" w:cstheme="minorHAnsi"/>
            <w:sz w:val="22"/>
            <w:szCs w:val="22"/>
            <w:lang w:eastAsia="hu-HU"/>
          </w:rPr>
          <w:t xml:space="preserve"> | Microsoft </w:t>
        </w:r>
        <w:proofErr w:type="spellStart"/>
        <w:r w:rsidR="001258E8" w:rsidRPr="00B65280">
          <w:rPr>
            <w:rFonts w:asciiTheme="minorHAnsi" w:hAnsiTheme="minorHAnsi" w:cstheme="minorHAnsi"/>
            <w:sz w:val="22"/>
            <w:szCs w:val="22"/>
            <w:lang w:eastAsia="hu-HU"/>
          </w:rPr>
          <w:t>Docs</w:t>
        </w:r>
        <w:proofErr w:type="spellEnd"/>
      </w:hyperlink>
    </w:p>
    <w:p w14:paraId="5961F5D7" w14:textId="77777777" w:rsidR="001258E8" w:rsidRPr="00B5355C" w:rsidRDefault="001258E8" w:rsidP="001258E8">
      <w:pPr>
        <w:jc w:val="both"/>
        <w:rPr>
          <w:rFonts w:asciiTheme="minorHAnsi" w:hAnsiTheme="minorHAnsi" w:cstheme="minorHAnsi"/>
          <w:sz w:val="22"/>
          <w:szCs w:val="22"/>
          <w:lang w:eastAsia="hu-HU"/>
        </w:rPr>
      </w:pPr>
    </w:p>
    <w:p w14:paraId="1E2125AE" w14:textId="77777777" w:rsidR="001258E8" w:rsidRDefault="001258E8" w:rsidP="001258E8">
      <w:pPr>
        <w:jc w:val="both"/>
        <w:rPr>
          <w:rFonts w:asciiTheme="minorHAnsi" w:hAnsiTheme="minorHAnsi" w:cstheme="minorHAnsi"/>
          <w:b/>
          <w:bCs/>
          <w:color w:val="1F497D"/>
          <w:sz w:val="22"/>
          <w:szCs w:val="22"/>
          <w:lang w:eastAsia="hu-HU"/>
        </w:rPr>
      </w:pPr>
      <w:r w:rsidRPr="00B5355C">
        <w:rPr>
          <w:rFonts w:asciiTheme="minorHAnsi" w:hAnsiTheme="minorHAnsi" w:cstheme="minorHAnsi"/>
          <w:b/>
          <w:bCs/>
          <w:sz w:val="22"/>
          <w:szCs w:val="22"/>
          <w:lang w:eastAsia="hu-HU"/>
        </w:rPr>
        <w:t>Az Adatfeldolgozó(k), valamint egyéb adatkezelő címzett(</w:t>
      </w:r>
      <w:proofErr w:type="spellStart"/>
      <w:r w:rsidRPr="00B5355C">
        <w:rPr>
          <w:rFonts w:asciiTheme="minorHAnsi" w:hAnsiTheme="minorHAnsi" w:cstheme="minorHAnsi"/>
          <w:b/>
          <w:bCs/>
          <w:sz w:val="22"/>
          <w:szCs w:val="22"/>
          <w:lang w:eastAsia="hu-HU"/>
        </w:rPr>
        <w:t>ek</w:t>
      </w:r>
      <w:proofErr w:type="spellEnd"/>
      <w:r w:rsidRPr="00B5355C">
        <w:rPr>
          <w:rFonts w:asciiTheme="minorHAnsi" w:hAnsiTheme="minorHAnsi" w:cstheme="minorHAnsi"/>
          <w:b/>
          <w:bCs/>
          <w:sz w:val="22"/>
          <w:szCs w:val="22"/>
          <w:lang w:eastAsia="hu-HU"/>
        </w:rPr>
        <w:t>) kapcsolattartója/ kapcsolattartói:</w:t>
      </w:r>
      <w:r w:rsidRPr="00B5355C">
        <w:rPr>
          <w:rFonts w:asciiTheme="minorHAnsi" w:hAnsiTheme="minorHAnsi" w:cstheme="minorHAnsi"/>
          <w:b/>
          <w:bCs/>
          <w:color w:val="1F497D"/>
          <w:sz w:val="22"/>
          <w:szCs w:val="22"/>
          <w:lang w:eastAsia="hu-HU"/>
        </w:rPr>
        <w:t xml:space="preserve"> </w:t>
      </w:r>
    </w:p>
    <w:p w14:paraId="78AF3F40" w14:textId="77777777" w:rsidR="001258E8" w:rsidRDefault="001258E8" w:rsidP="001258E8">
      <w:pPr>
        <w:jc w:val="both"/>
        <w:rPr>
          <w:rFonts w:asciiTheme="minorHAnsi" w:hAnsiTheme="minorHAnsi" w:cstheme="minorHAnsi"/>
          <w:b/>
          <w:bCs/>
          <w:color w:val="1F497D"/>
          <w:sz w:val="22"/>
          <w:szCs w:val="22"/>
          <w:lang w:eastAsia="hu-HU"/>
        </w:rPr>
      </w:pPr>
    </w:p>
    <w:p w14:paraId="761A7F8B" w14:textId="77777777" w:rsidR="001258E8" w:rsidRPr="00B65280" w:rsidRDefault="001258E8" w:rsidP="001258E8">
      <w:pPr>
        <w:jc w:val="both"/>
        <w:rPr>
          <w:rFonts w:asciiTheme="minorHAnsi" w:hAnsiTheme="minorHAnsi" w:cstheme="minorHAnsi"/>
          <w:sz w:val="22"/>
          <w:szCs w:val="22"/>
          <w:lang w:eastAsia="hu-HU"/>
        </w:rPr>
      </w:pPr>
      <w:r w:rsidRPr="00B65280">
        <w:rPr>
          <w:rFonts w:asciiTheme="minorHAnsi" w:hAnsiTheme="minorHAnsi" w:cstheme="minorHAnsi"/>
          <w:b/>
          <w:bCs/>
          <w:sz w:val="22"/>
          <w:szCs w:val="22"/>
          <w:lang w:eastAsia="hu-HU"/>
        </w:rPr>
        <w:t>MOL IT &amp; Digital GBS Kft</w:t>
      </w:r>
      <w:r w:rsidRPr="007D4BE3">
        <w:rPr>
          <w:rFonts w:asciiTheme="minorHAnsi" w:hAnsiTheme="minorHAnsi" w:cstheme="minorHAnsi"/>
          <w:b/>
          <w:bCs/>
          <w:sz w:val="22"/>
          <w:szCs w:val="22"/>
          <w:lang w:eastAsia="hu-HU"/>
        </w:rPr>
        <w:t>. (IT GBS)</w:t>
      </w:r>
      <w:r w:rsidRPr="00B65280">
        <w:rPr>
          <w:rFonts w:asciiTheme="minorHAnsi" w:hAnsiTheme="minorHAnsi" w:cstheme="minorHAnsi"/>
          <w:sz w:val="22"/>
          <w:szCs w:val="22"/>
          <w:lang w:eastAsia="hu-HU"/>
        </w:rPr>
        <w:t xml:space="preserve"> – e-mail cím: itu@mol.hu </w:t>
      </w:r>
    </w:p>
    <w:p w14:paraId="719BFD17" w14:textId="77777777" w:rsidR="001258E8" w:rsidRDefault="001258E8" w:rsidP="001258E8">
      <w:pPr>
        <w:jc w:val="both"/>
        <w:rPr>
          <w:rFonts w:asciiTheme="minorHAnsi" w:hAnsiTheme="minorHAnsi" w:cstheme="minorHAnsi"/>
          <w:sz w:val="22"/>
          <w:szCs w:val="22"/>
          <w:lang w:eastAsia="hu-HU"/>
        </w:rPr>
      </w:pPr>
      <w:r w:rsidRPr="00C609E3">
        <w:rPr>
          <w:rFonts w:asciiTheme="minorHAnsi" w:hAnsiTheme="minorHAnsi" w:cstheme="minorHAnsi"/>
          <w:b/>
          <w:bCs/>
          <w:sz w:val="22"/>
          <w:szCs w:val="22"/>
          <w:lang w:eastAsia="hu-HU"/>
        </w:rPr>
        <w:t xml:space="preserve">Microsoft </w:t>
      </w:r>
      <w:proofErr w:type="spellStart"/>
      <w:r w:rsidRPr="00C609E3">
        <w:rPr>
          <w:rFonts w:asciiTheme="minorHAnsi" w:hAnsiTheme="minorHAnsi" w:cstheme="minorHAnsi"/>
          <w:b/>
          <w:bCs/>
          <w:sz w:val="22"/>
          <w:szCs w:val="22"/>
          <w:lang w:eastAsia="hu-HU"/>
        </w:rPr>
        <w:t>Ireland</w:t>
      </w:r>
      <w:proofErr w:type="spellEnd"/>
      <w:r w:rsidRPr="00C609E3">
        <w:rPr>
          <w:rFonts w:asciiTheme="minorHAnsi" w:hAnsiTheme="minorHAnsi" w:cstheme="minorHAnsi"/>
          <w:b/>
          <w:bCs/>
          <w:sz w:val="22"/>
          <w:szCs w:val="22"/>
          <w:lang w:eastAsia="hu-HU"/>
        </w:rPr>
        <w:t xml:space="preserve"> </w:t>
      </w:r>
      <w:proofErr w:type="spellStart"/>
      <w:r w:rsidRPr="00C609E3">
        <w:rPr>
          <w:rFonts w:asciiTheme="minorHAnsi" w:hAnsiTheme="minorHAnsi" w:cstheme="minorHAnsi"/>
          <w:b/>
          <w:bCs/>
          <w:sz w:val="22"/>
          <w:szCs w:val="22"/>
          <w:lang w:eastAsia="hu-HU"/>
        </w:rPr>
        <w:t>Operations</w:t>
      </w:r>
      <w:proofErr w:type="spellEnd"/>
      <w:r w:rsidRPr="00C609E3">
        <w:rPr>
          <w:rFonts w:asciiTheme="minorHAnsi" w:hAnsiTheme="minorHAnsi" w:cstheme="minorHAnsi"/>
          <w:b/>
          <w:bCs/>
          <w:sz w:val="22"/>
          <w:szCs w:val="22"/>
          <w:lang w:eastAsia="hu-HU"/>
        </w:rPr>
        <w:t xml:space="preserve"> Ltd</w:t>
      </w:r>
      <w:r w:rsidRPr="009C7925">
        <w:rPr>
          <w:rFonts w:asciiTheme="minorHAnsi" w:hAnsiTheme="minorHAnsi" w:cstheme="minorHAnsi"/>
          <w:sz w:val="22"/>
          <w:szCs w:val="22"/>
          <w:lang w:eastAsia="hu-HU"/>
        </w:rPr>
        <w:t>. és Microsoft Corporation lásd fent</w:t>
      </w:r>
    </w:p>
    <w:p w14:paraId="08495677" w14:textId="77777777" w:rsidR="001258E8" w:rsidRPr="00B5355C" w:rsidRDefault="001258E8" w:rsidP="001258E8">
      <w:pPr>
        <w:jc w:val="both"/>
        <w:rPr>
          <w:rFonts w:asciiTheme="minorHAnsi" w:hAnsiTheme="minorHAnsi" w:cstheme="minorHAnsi"/>
          <w:b/>
          <w:bCs/>
          <w:color w:val="1F497D"/>
          <w:sz w:val="22"/>
          <w:szCs w:val="22"/>
          <w:lang w:eastAsia="hu-HU"/>
        </w:rPr>
      </w:pPr>
    </w:p>
    <w:p w14:paraId="0086D77F" w14:textId="77777777" w:rsidR="001258E8" w:rsidRDefault="001258E8" w:rsidP="001258E8">
      <w:pPr>
        <w:jc w:val="both"/>
        <w:rPr>
          <w:rFonts w:asciiTheme="minorHAnsi" w:hAnsiTheme="minorHAnsi" w:cstheme="minorHAnsi"/>
          <w:sz w:val="22"/>
          <w:szCs w:val="22"/>
          <w:lang w:eastAsia="hu-HU"/>
        </w:rPr>
      </w:pPr>
      <w:r w:rsidRPr="00B5355C">
        <w:rPr>
          <w:rFonts w:asciiTheme="minorHAnsi" w:hAnsiTheme="minorHAnsi" w:cstheme="minorHAnsi"/>
          <w:b/>
          <w:bCs/>
          <w:sz w:val="22"/>
          <w:szCs w:val="22"/>
          <w:lang w:eastAsia="hu-HU"/>
        </w:rPr>
        <w:t>Az Adatfeldolgozó Adatvédelmi tisztviselő(k) neve és elérhetősége:</w:t>
      </w:r>
      <w:r w:rsidRPr="00B5355C">
        <w:rPr>
          <w:rFonts w:asciiTheme="minorHAnsi" w:hAnsiTheme="minorHAnsi" w:cstheme="minorHAnsi"/>
          <w:sz w:val="22"/>
          <w:szCs w:val="22"/>
          <w:lang w:eastAsia="hu-HU"/>
        </w:rPr>
        <w:t xml:space="preserve"> </w:t>
      </w:r>
    </w:p>
    <w:p w14:paraId="5005C275" w14:textId="77777777" w:rsidR="001258E8" w:rsidRDefault="001258E8" w:rsidP="001258E8">
      <w:pPr>
        <w:jc w:val="both"/>
        <w:rPr>
          <w:rFonts w:asciiTheme="minorHAnsi" w:hAnsiTheme="minorHAnsi" w:cstheme="minorHAnsi"/>
          <w:sz w:val="22"/>
          <w:szCs w:val="22"/>
          <w:lang w:eastAsia="hu-HU"/>
        </w:rPr>
      </w:pPr>
    </w:p>
    <w:p w14:paraId="0801D980" w14:textId="77777777" w:rsidR="001258E8" w:rsidRDefault="001258E8" w:rsidP="001258E8">
      <w:pPr>
        <w:jc w:val="both"/>
        <w:rPr>
          <w:rFonts w:asciiTheme="minorHAnsi" w:hAnsiTheme="minorHAnsi"/>
          <w:sz w:val="22"/>
          <w:szCs w:val="22"/>
          <w:lang w:eastAsia="hu-HU"/>
        </w:rPr>
      </w:pPr>
      <w:r w:rsidRPr="00E57471">
        <w:rPr>
          <w:rFonts w:asciiTheme="minorHAnsi" w:hAnsiTheme="minorHAnsi" w:cstheme="minorHAnsi"/>
          <w:b/>
          <w:bCs/>
          <w:sz w:val="22"/>
          <w:szCs w:val="22"/>
          <w:lang w:eastAsia="hu-HU"/>
        </w:rPr>
        <w:t>MOL IT &amp; Digital GBS Kft</w:t>
      </w:r>
      <w:r w:rsidRPr="00E57471">
        <w:rPr>
          <w:rFonts w:asciiTheme="minorHAnsi" w:hAnsiTheme="minorHAnsi" w:cstheme="minorHAnsi"/>
          <w:sz w:val="22"/>
          <w:szCs w:val="22"/>
          <w:lang w:eastAsia="hu-HU"/>
        </w:rPr>
        <w:t xml:space="preserve">. </w:t>
      </w:r>
      <w:r w:rsidRPr="007D4BE3">
        <w:rPr>
          <w:rFonts w:asciiTheme="minorHAnsi" w:hAnsiTheme="minorHAnsi" w:cstheme="minorHAnsi"/>
          <w:b/>
          <w:bCs/>
          <w:sz w:val="22"/>
          <w:szCs w:val="22"/>
          <w:lang w:eastAsia="hu-HU"/>
        </w:rPr>
        <w:t>(IT GBS)</w:t>
      </w:r>
      <w:r w:rsidRPr="00E57471">
        <w:rPr>
          <w:rFonts w:asciiTheme="minorHAnsi" w:hAnsiTheme="minorHAnsi" w:cstheme="minorHAnsi"/>
          <w:sz w:val="22"/>
          <w:szCs w:val="22"/>
          <w:lang w:eastAsia="hu-HU"/>
        </w:rPr>
        <w:t xml:space="preserve"> – e-mail cím: </w:t>
      </w:r>
      <w:hyperlink r:id="rId39" w:history="1">
        <w:r w:rsidRPr="00E57471">
          <w:rPr>
            <w:rFonts w:asciiTheme="minorHAnsi" w:hAnsiTheme="minorHAnsi"/>
            <w:sz w:val="22"/>
            <w:szCs w:val="22"/>
            <w:lang w:eastAsia="hu-HU"/>
          </w:rPr>
          <w:t>itu@mol.hu</w:t>
        </w:r>
      </w:hyperlink>
    </w:p>
    <w:p w14:paraId="4A01BE05" w14:textId="77777777" w:rsidR="001258E8" w:rsidRDefault="001258E8" w:rsidP="001258E8">
      <w:pPr>
        <w:jc w:val="both"/>
        <w:rPr>
          <w:rFonts w:asciiTheme="minorHAnsi" w:hAnsiTheme="minorHAnsi"/>
          <w:sz w:val="22"/>
          <w:szCs w:val="22"/>
          <w:lang w:eastAsia="hu-HU"/>
        </w:rPr>
      </w:pPr>
      <w:r w:rsidRPr="00C609E3">
        <w:rPr>
          <w:rFonts w:asciiTheme="minorHAnsi" w:hAnsiTheme="minorHAnsi" w:cstheme="minorHAnsi"/>
          <w:b/>
          <w:bCs/>
          <w:sz w:val="22"/>
          <w:szCs w:val="22"/>
          <w:lang w:eastAsia="hu-HU"/>
        </w:rPr>
        <w:t xml:space="preserve">Microsoft </w:t>
      </w:r>
      <w:proofErr w:type="spellStart"/>
      <w:r w:rsidRPr="00C609E3">
        <w:rPr>
          <w:rFonts w:asciiTheme="minorHAnsi" w:hAnsiTheme="minorHAnsi" w:cstheme="minorHAnsi"/>
          <w:b/>
          <w:bCs/>
          <w:sz w:val="22"/>
          <w:szCs w:val="22"/>
          <w:lang w:eastAsia="hu-HU"/>
        </w:rPr>
        <w:t>Ireland</w:t>
      </w:r>
      <w:proofErr w:type="spellEnd"/>
      <w:r w:rsidRPr="00C609E3">
        <w:rPr>
          <w:rFonts w:asciiTheme="minorHAnsi" w:hAnsiTheme="minorHAnsi" w:cstheme="minorHAnsi"/>
          <w:b/>
          <w:bCs/>
          <w:sz w:val="22"/>
          <w:szCs w:val="22"/>
          <w:lang w:eastAsia="hu-HU"/>
        </w:rPr>
        <w:t xml:space="preserve"> </w:t>
      </w:r>
      <w:proofErr w:type="spellStart"/>
      <w:r w:rsidRPr="00C609E3">
        <w:rPr>
          <w:rFonts w:asciiTheme="minorHAnsi" w:hAnsiTheme="minorHAnsi" w:cstheme="minorHAnsi"/>
          <w:b/>
          <w:bCs/>
          <w:sz w:val="22"/>
          <w:szCs w:val="22"/>
          <w:lang w:eastAsia="hu-HU"/>
        </w:rPr>
        <w:t>Operations</w:t>
      </w:r>
      <w:proofErr w:type="spellEnd"/>
      <w:r w:rsidRPr="00C609E3">
        <w:rPr>
          <w:rFonts w:asciiTheme="minorHAnsi" w:hAnsiTheme="minorHAnsi" w:cstheme="minorHAnsi"/>
          <w:b/>
          <w:bCs/>
          <w:sz w:val="22"/>
          <w:szCs w:val="22"/>
          <w:lang w:eastAsia="hu-HU"/>
        </w:rPr>
        <w:t xml:space="preserve"> Ltd</w:t>
      </w:r>
      <w:r w:rsidRPr="009C7925">
        <w:rPr>
          <w:rFonts w:asciiTheme="minorHAnsi" w:hAnsiTheme="minorHAnsi" w:cstheme="minorHAnsi"/>
          <w:sz w:val="22"/>
          <w:szCs w:val="22"/>
          <w:lang w:eastAsia="hu-HU"/>
        </w:rPr>
        <w:t>. és Microsoft Corporation lásd fent</w:t>
      </w:r>
    </w:p>
    <w:p w14:paraId="3FE39A56" w14:textId="77777777" w:rsidR="001258E8" w:rsidRDefault="001258E8" w:rsidP="001258E8">
      <w:pPr>
        <w:jc w:val="both"/>
        <w:rPr>
          <w:rFonts w:asciiTheme="minorHAnsi" w:hAnsiTheme="minorHAnsi" w:cstheme="minorHAnsi"/>
          <w:sz w:val="22"/>
          <w:szCs w:val="22"/>
          <w:lang w:eastAsia="hu-HU"/>
        </w:rPr>
      </w:pPr>
    </w:p>
    <w:p w14:paraId="19A4AAE3" w14:textId="77777777" w:rsidR="001258E8" w:rsidRDefault="001258E8" w:rsidP="001258E8">
      <w:pPr>
        <w:jc w:val="both"/>
        <w:rPr>
          <w:rFonts w:asciiTheme="minorHAnsi" w:hAnsiTheme="minorHAnsi" w:cstheme="minorHAnsi"/>
          <w:b/>
          <w:sz w:val="22"/>
          <w:szCs w:val="22"/>
          <w:lang w:eastAsia="hu-HU"/>
        </w:rPr>
      </w:pPr>
      <w:r w:rsidRPr="00CE0284">
        <w:rPr>
          <w:rFonts w:asciiTheme="minorHAnsi" w:hAnsiTheme="minorHAnsi" w:cstheme="minorHAnsi"/>
          <w:b/>
          <w:sz w:val="22"/>
          <w:szCs w:val="22"/>
          <w:lang w:eastAsia="hu-HU"/>
        </w:rPr>
        <w:t>Az</w:t>
      </w:r>
      <w:r>
        <w:rPr>
          <w:rFonts w:asciiTheme="minorHAnsi" w:hAnsiTheme="minorHAnsi" w:cstheme="minorHAnsi"/>
          <w:b/>
          <w:sz w:val="22"/>
          <w:szCs w:val="22"/>
          <w:lang w:eastAsia="hu-HU"/>
        </w:rPr>
        <w:t xml:space="preserve"> Adatfeldolgozónál az</w:t>
      </w:r>
      <w:r w:rsidRPr="00CE0284">
        <w:rPr>
          <w:rFonts w:asciiTheme="minorHAnsi" w:hAnsiTheme="minorHAnsi" w:cstheme="minorHAnsi"/>
          <w:b/>
          <w:sz w:val="22"/>
          <w:szCs w:val="22"/>
          <w:lang w:eastAsia="hu-HU"/>
        </w:rPr>
        <w:t xml:space="preserve"> adatokhoz való hozzáférésre jogosultak:</w:t>
      </w:r>
    </w:p>
    <w:p w14:paraId="5D3C918B" w14:textId="77777777" w:rsidR="001258E8" w:rsidRDefault="001258E8" w:rsidP="001258E8">
      <w:pPr>
        <w:jc w:val="both"/>
        <w:rPr>
          <w:rFonts w:asciiTheme="minorHAnsi" w:hAnsiTheme="minorHAnsi" w:cstheme="minorHAnsi"/>
          <w:b/>
          <w:sz w:val="22"/>
          <w:szCs w:val="22"/>
          <w:lang w:eastAsia="hu-HU"/>
        </w:rPr>
      </w:pPr>
    </w:p>
    <w:p w14:paraId="77A85B7B" w14:textId="77777777" w:rsidR="001258E8" w:rsidRPr="007D4BE3" w:rsidRDefault="001258E8" w:rsidP="001258E8">
      <w:pPr>
        <w:pStyle w:val="Default"/>
        <w:jc w:val="both"/>
        <w:rPr>
          <w:rFonts w:asciiTheme="minorHAnsi" w:eastAsia="Times New Roman" w:hAnsiTheme="minorHAnsi" w:cs="Times New Roman"/>
          <w:color w:val="auto"/>
          <w:sz w:val="22"/>
          <w:szCs w:val="22"/>
          <w:lang w:eastAsia="hu-HU"/>
        </w:rPr>
      </w:pPr>
      <w:r w:rsidRPr="007D4BE3">
        <w:rPr>
          <w:rFonts w:asciiTheme="minorHAnsi" w:eastAsia="Times New Roman" w:hAnsiTheme="minorHAnsi" w:cs="Times New Roman"/>
          <w:b/>
          <w:bCs/>
          <w:color w:val="auto"/>
          <w:sz w:val="22"/>
          <w:szCs w:val="22"/>
          <w:lang w:eastAsia="hu-HU"/>
        </w:rPr>
        <w:t>MOL IT &amp; Digital GBS Kft.</w:t>
      </w:r>
      <w:r w:rsidRPr="007D4BE3" w:rsidDel="00B14745">
        <w:rPr>
          <w:rFonts w:asciiTheme="minorHAnsi" w:eastAsia="Times New Roman" w:hAnsiTheme="minorHAnsi" w:cs="Times New Roman"/>
          <w:b/>
          <w:bCs/>
          <w:color w:val="auto"/>
          <w:sz w:val="22"/>
          <w:szCs w:val="22"/>
          <w:lang w:eastAsia="hu-HU"/>
        </w:rPr>
        <w:t xml:space="preserve"> </w:t>
      </w:r>
      <w:r w:rsidRPr="007D4BE3">
        <w:rPr>
          <w:rFonts w:asciiTheme="minorHAnsi" w:eastAsia="Times New Roman" w:hAnsiTheme="minorHAnsi" w:cs="Times New Roman"/>
          <w:b/>
          <w:bCs/>
          <w:color w:val="auto"/>
          <w:sz w:val="22"/>
          <w:szCs w:val="22"/>
          <w:lang w:eastAsia="hu-HU"/>
        </w:rPr>
        <w:t>(IT GBS)</w:t>
      </w:r>
      <w:r w:rsidRPr="007D4BE3">
        <w:rPr>
          <w:rFonts w:asciiTheme="minorHAnsi" w:eastAsia="Times New Roman" w:hAnsiTheme="minorHAnsi" w:cs="Times New Roman"/>
          <w:color w:val="auto"/>
          <w:sz w:val="22"/>
          <w:szCs w:val="22"/>
          <w:lang w:eastAsia="hu-HU"/>
        </w:rPr>
        <w:t xml:space="preserve"> – az IT támogatás nyújtásában résztvevő illetékes munkatársak.</w:t>
      </w:r>
    </w:p>
    <w:p w14:paraId="10CA83A9" w14:textId="77777777" w:rsidR="001258E8" w:rsidRDefault="001258E8" w:rsidP="001258E8">
      <w:pPr>
        <w:jc w:val="both"/>
        <w:rPr>
          <w:rFonts w:asciiTheme="minorHAnsi" w:hAnsiTheme="minorHAnsi"/>
          <w:sz w:val="22"/>
          <w:szCs w:val="22"/>
          <w:lang w:eastAsia="hu-HU"/>
        </w:rPr>
      </w:pPr>
      <w:r w:rsidRPr="00C609E3">
        <w:rPr>
          <w:rFonts w:asciiTheme="minorHAnsi" w:hAnsiTheme="minorHAnsi" w:cstheme="minorHAnsi"/>
          <w:b/>
          <w:bCs/>
          <w:sz w:val="22"/>
          <w:szCs w:val="22"/>
          <w:lang w:eastAsia="hu-HU"/>
        </w:rPr>
        <w:t xml:space="preserve">Microsoft </w:t>
      </w:r>
      <w:proofErr w:type="spellStart"/>
      <w:r w:rsidRPr="00C609E3">
        <w:rPr>
          <w:rFonts w:asciiTheme="minorHAnsi" w:hAnsiTheme="minorHAnsi" w:cstheme="minorHAnsi"/>
          <w:b/>
          <w:bCs/>
          <w:sz w:val="22"/>
          <w:szCs w:val="22"/>
          <w:lang w:eastAsia="hu-HU"/>
        </w:rPr>
        <w:t>Ireland</w:t>
      </w:r>
      <w:proofErr w:type="spellEnd"/>
      <w:r w:rsidRPr="00C609E3">
        <w:rPr>
          <w:rFonts w:asciiTheme="minorHAnsi" w:hAnsiTheme="minorHAnsi" w:cstheme="minorHAnsi"/>
          <w:b/>
          <w:bCs/>
          <w:sz w:val="22"/>
          <w:szCs w:val="22"/>
          <w:lang w:eastAsia="hu-HU"/>
        </w:rPr>
        <w:t xml:space="preserve"> </w:t>
      </w:r>
      <w:proofErr w:type="spellStart"/>
      <w:r w:rsidRPr="00C609E3">
        <w:rPr>
          <w:rFonts w:asciiTheme="minorHAnsi" w:hAnsiTheme="minorHAnsi" w:cstheme="minorHAnsi"/>
          <w:b/>
          <w:bCs/>
          <w:sz w:val="22"/>
          <w:szCs w:val="22"/>
          <w:lang w:eastAsia="hu-HU"/>
        </w:rPr>
        <w:t>Operations</w:t>
      </w:r>
      <w:proofErr w:type="spellEnd"/>
      <w:r w:rsidRPr="00C609E3">
        <w:rPr>
          <w:rFonts w:asciiTheme="minorHAnsi" w:hAnsiTheme="minorHAnsi" w:cstheme="minorHAnsi"/>
          <w:b/>
          <w:bCs/>
          <w:sz w:val="22"/>
          <w:szCs w:val="22"/>
          <w:lang w:eastAsia="hu-HU"/>
        </w:rPr>
        <w:t xml:space="preserve"> Ltd</w:t>
      </w:r>
      <w:r w:rsidRPr="009C7925">
        <w:rPr>
          <w:rFonts w:asciiTheme="minorHAnsi" w:hAnsiTheme="minorHAnsi" w:cstheme="minorHAnsi"/>
          <w:sz w:val="22"/>
          <w:szCs w:val="22"/>
          <w:lang w:eastAsia="hu-HU"/>
        </w:rPr>
        <w:t>. és Microsoft Corporation lásd fent</w:t>
      </w:r>
    </w:p>
    <w:p w14:paraId="4429952E" w14:textId="77777777" w:rsidR="001258E8" w:rsidRPr="00B5355C" w:rsidRDefault="001258E8" w:rsidP="001258E8">
      <w:pPr>
        <w:jc w:val="both"/>
        <w:rPr>
          <w:rFonts w:asciiTheme="minorHAnsi" w:hAnsiTheme="minorHAnsi" w:cstheme="minorHAnsi"/>
          <w:sz w:val="22"/>
          <w:szCs w:val="22"/>
          <w:lang w:eastAsia="hu-HU"/>
        </w:rPr>
      </w:pPr>
    </w:p>
    <w:p w14:paraId="0A4CD4B0" w14:textId="77777777" w:rsidR="001258E8" w:rsidRPr="00870FF9" w:rsidRDefault="001258E8" w:rsidP="001258E8">
      <w:pPr>
        <w:rPr>
          <w:rFonts w:asciiTheme="minorHAnsi" w:hAnsiTheme="minorHAnsi" w:cstheme="minorHAnsi"/>
          <w:bCs/>
          <w:color w:val="000000"/>
          <w:sz w:val="22"/>
          <w:szCs w:val="22"/>
        </w:rPr>
      </w:pPr>
      <w:r w:rsidRPr="00B5355C">
        <w:rPr>
          <w:rFonts w:asciiTheme="minorHAnsi" w:hAnsiTheme="minorHAnsi" w:cstheme="minorHAnsi"/>
          <w:b/>
          <w:color w:val="000000"/>
          <w:sz w:val="22"/>
          <w:szCs w:val="22"/>
        </w:rPr>
        <w:t xml:space="preserve">Különleges személyes adat(ok) kezelése a </w:t>
      </w:r>
      <w:r w:rsidRPr="00B5355C">
        <w:rPr>
          <w:rFonts w:asciiTheme="minorHAnsi" w:hAnsiTheme="minorHAnsi" w:cstheme="minorHAnsi"/>
          <w:b/>
          <w:bCs/>
          <w:sz w:val="22"/>
          <w:szCs w:val="22"/>
          <w:lang w:eastAsia="hu-HU"/>
        </w:rPr>
        <w:t>jelen Adatvédelmi Tájékoztatóban meghatározott célból</w:t>
      </w:r>
      <w:r w:rsidRPr="00B5355C">
        <w:rPr>
          <w:rFonts w:asciiTheme="minorHAnsi" w:hAnsiTheme="minorHAnsi" w:cstheme="minorHAnsi"/>
          <w:b/>
          <w:color w:val="000000"/>
          <w:sz w:val="22"/>
          <w:szCs w:val="22"/>
        </w:rPr>
        <w:t>:</w:t>
      </w:r>
      <w:r>
        <w:rPr>
          <w:rFonts w:asciiTheme="minorHAnsi" w:hAnsiTheme="minorHAnsi" w:cstheme="minorHAnsi"/>
          <w:b/>
          <w:color w:val="000000"/>
          <w:sz w:val="22"/>
          <w:szCs w:val="22"/>
        </w:rPr>
        <w:t xml:space="preserve"> </w:t>
      </w:r>
      <w:r>
        <w:rPr>
          <w:rFonts w:asciiTheme="minorHAnsi" w:hAnsiTheme="minorHAnsi" w:cstheme="minorHAnsi"/>
          <w:bCs/>
          <w:color w:val="000000"/>
          <w:sz w:val="22"/>
          <w:szCs w:val="22"/>
        </w:rPr>
        <w:t xml:space="preserve">Nem valósul meg. </w:t>
      </w:r>
    </w:p>
    <w:p w14:paraId="408828A6" w14:textId="77777777" w:rsidR="001258E8" w:rsidRPr="00B5355C" w:rsidRDefault="001258E8" w:rsidP="001258E8">
      <w:pPr>
        <w:rPr>
          <w:rFonts w:asciiTheme="minorHAnsi" w:hAnsiTheme="minorHAnsi" w:cstheme="minorHAnsi"/>
          <w:b/>
          <w:sz w:val="22"/>
          <w:szCs w:val="22"/>
          <w:lang w:eastAsia="hu-HU"/>
        </w:rPr>
      </w:pPr>
    </w:p>
    <w:p w14:paraId="428C316F" w14:textId="77777777" w:rsidR="001258E8" w:rsidRPr="00B5355C" w:rsidRDefault="001258E8" w:rsidP="001258E8">
      <w:pPr>
        <w:rPr>
          <w:rFonts w:asciiTheme="minorHAnsi" w:hAnsiTheme="minorHAnsi" w:cstheme="minorHAnsi"/>
          <w:sz w:val="22"/>
          <w:szCs w:val="22"/>
          <w:lang w:eastAsia="hu-HU"/>
        </w:rPr>
      </w:pPr>
      <w:r w:rsidRPr="00B5355C">
        <w:rPr>
          <w:rFonts w:asciiTheme="minorHAnsi" w:hAnsiTheme="minorHAnsi" w:cstheme="minorHAnsi"/>
          <w:b/>
          <w:bCs/>
          <w:sz w:val="22"/>
          <w:szCs w:val="22"/>
          <w:lang w:eastAsia="hu-HU"/>
        </w:rPr>
        <w:t>Az adatkezelés folyamatának bemutatása</w:t>
      </w:r>
      <w:r w:rsidRPr="00B5355C">
        <w:rPr>
          <w:rFonts w:asciiTheme="minorHAnsi" w:hAnsiTheme="minorHAnsi" w:cstheme="minorHAnsi"/>
          <w:sz w:val="22"/>
          <w:szCs w:val="22"/>
          <w:lang w:eastAsia="hu-HU"/>
        </w:rPr>
        <w:t>:</w:t>
      </w:r>
      <w:r w:rsidRPr="00B5355C">
        <w:rPr>
          <w:rFonts w:asciiTheme="minorHAnsi" w:hAnsiTheme="minorHAnsi" w:cstheme="minorHAnsi"/>
          <w:color w:val="1F497D"/>
          <w:sz w:val="22"/>
          <w:szCs w:val="22"/>
          <w:lang w:eastAsia="hu-HU"/>
        </w:rPr>
        <w:t xml:space="preserve"> </w:t>
      </w:r>
      <w:bookmarkStart w:id="2" w:name="_Hlk505544190"/>
    </w:p>
    <w:p w14:paraId="175153F5" w14:textId="77777777" w:rsidR="001258E8" w:rsidRPr="00870FF9" w:rsidRDefault="001258E8" w:rsidP="001258E8">
      <w:pPr>
        <w:rPr>
          <w:rFonts w:asciiTheme="minorHAnsi" w:hAnsiTheme="minorHAnsi" w:cstheme="minorHAnsi"/>
          <w:sz w:val="22"/>
          <w:szCs w:val="22"/>
          <w:lang w:eastAsia="hu-HU"/>
        </w:rPr>
      </w:pPr>
      <w:r w:rsidRPr="00B5355C">
        <w:rPr>
          <w:rFonts w:asciiTheme="minorHAnsi" w:hAnsiTheme="minorHAnsi" w:cstheme="minorHAnsi"/>
          <w:color w:val="1F497D"/>
          <w:sz w:val="22"/>
          <w:szCs w:val="22"/>
          <w:lang w:eastAsia="hu-HU"/>
        </w:rPr>
        <w:br/>
      </w:r>
      <w:bookmarkEnd w:id="2"/>
      <w:r w:rsidRPr="00870FF9">
        <w:rPr>
          <w:rFonts w:asciiTheme="minorHAnsi" w:hAnsiTheme="minorHAnsi" w:cstheme="minorHAnsi"/>
          <w:sz w:val="22"/>
          <w:szCs w:val="22"/>
          <w:lang w:eastAsia="hu-HU"/>
        </w:rPr>
        <w:t xml:space="preserve">A MOL Körforgásos Gazdaság Kft. csapata által előzetesen összeállított előszűrést szolgáló kérdőív kitöltése </w:t>
      </w:r>
      <w:r>
        <w:rPr>
          <w:rFonts w:asciiTheme="minorHAnsi" w:hAnsiTheme="minorHAnsi" w:cstheme="minorHAnsi"/>
          <w:sz w:val="22"/>
          <w:szCs w:val="22"/>
          <w:lang w:eastAsia="hu-HU"/>
        </w:rPr>
        <w:t>online formában az</w:t>
      </w:r>
      <w:r w:rsidRPr="00870FF9">
        <w:rPr>
          <w:rFonts w:asciiTheme="minorHAnsi" w:hAnsiTheme="minorHAnsi" w:cstheme="minorHAnsi"/>
          <w:sz w:val="22"/>
          <w:szCs w:val="22"/>
          <w:lang w:eastAsia="hu-HU"/>
        </w:rPr>
        <w:t xml:space="preserve"> érintettek által, amelynek kitöltését követően a pályázók </w:t>
      </w:r>
      <w:r>
        <w:rPr>
          <w:rFonts w:asciiTheme="minorHAnsi" w:hAnsiTheme="minorHAnsi" w:cstheme="minorHAnsi"/>
          <w:sz w:val="22"/>
          <w:szCs w:val="22"/>
          <w:lang w:eastAsia="hu-HU"/>
        </w:rPr>
        <w:t xml:space="preserve">egy szűkebb körével kapcsolatfelvétel létesítése az adatkezelő által a későbbi szerződéskötés céljából. </w:t>
      </w:r>
    </w:p>
    <w:p w14:paraId="260E8F4F" w14:textId="77777777" w:rsidR="001258E8" w:rsidRPr="00B5355C" w:rsidRDefault="001258E8" w:rsidP="001258E8">
      <w:pPr>
        <w:rPr>
          <w:rFonts w:asciiTheme="minorHAnsi" w:hAnsiTheme="minorHAnsi" w:cstheme="minorHAnsi"/>
          <w:sz w:val="22"/>
          <w:szCs w:val="22"/>
          <w:lang w:eastAsia="hu-HU"/>
        </w:rPr>
      </w:pPr>
    </w:p>
    <w:p w14:paraId="179C911C" w14:textId="77777777" w:rsidR="001258E8" w:rsidRDefault="001258E8" w:rsidP="001258E8">
      <w:pPr>
        <w:spacing w:before="60" w:after="60"/>
        <w:jc w:val="both"/>
        <w:rPr>
          <w:rFonts w:asciiTheme="minorHAnsi" w:hAnsiTheme="minorHAnsi" w:cstheme="minorHAnsi"/>
          <w:sz w:val="22"/>
          <w:szCs w:val="22"/>
          <w:highlight w:val="yellow"/>
        </w:rPr>
      </w:pPr>
      <w:r w:rsidRPr="00B5355C">
        <w:rPr>
          <w:rFonts w:asciiTheme="minorHAnsi" w:hAnsiTheme="minorHAnsi" w:cstheme="minorHAnsi"/>
          <w:b/>
          <w:sz w:val="22"/>
          <w:szCs w:val="22"/>
        </w:rPr>
        <w:lastRenderedPageBreak/>
        <w:t xml:space="preserve">Adattovábbítás megvalósulása harmadik országba: </w:t>
      </w:r>
      <w:r w:rsidRPr="00870FF9">
        <w:rPr>
          <w:rFonts w:asciiTheme="minorHAnsi" w:hAnsiTheme="minorHAnsi" w:cstheme="minorHAnsi"/>
          <w:sz w:val="22"/>
          <w:szCs w:val="22"/>
        </w:rPr>
        <w:t>Nem valósul meg.</w:t>
      </w:r>
    </w:p>
    <w:p w14:paraId="6C77969E" w14:textId="77777777" w:rsidR="001258E8" w:rsidRPr="00B5355C" w:rsidRDefault="001258E8" w:rsidP="001258E8">
      <w:pPr>
        <w:spacing w:before="60" w:after="60"/>
        <w:jc w:val="both"/>
        <w:rPr>
          <w:rFonts w:asciiTheme="minorHAnsi" w:hAnsiTheme="minorHAnsi" w:cstheme="minorHAnsi"/>
          <w:b/>
          <w:sz w:val="22"/>
          <w:szCs w:val="22"/>
        </w:rPr>
      </w:pPr>
    </w:p>
    <w:p w14:paraId="42DA151F" w14:textId="77777777" w:rsidR="001258E8" w:rsidRPr="00B5355C" w:rsidRDefault="001258E8" w:rsidP="001258E8">
      <w:pPr>
        <w:spacing w:before="60" w:after="60"/>
        <w:jc w:val="both"/>
        <w:rPr>
          <w:rFonts w:asciiTheme="minorHAnsi" w:hAnsiTheme="minorHAnsi" w:cstheme="minorHAnsi"/>
          <w:b/>
          <w:sz w:val="22"/>
          <w:szCs w:val="22"/>
        </w:rPr>
      </w:pPr>
      <w:r w:rsidRPr="00B5355C">
        <w:rPr>
          <w:rFonts w:asciiTheme="minorHAnsi" w:hAnsiTheme="minorHAnsi" w:cstheme="minorHAnsi"/>
          <w:b/>
          <w:sz w:val="22"/>
          <w:szCs w:val="22"/>
        </w:rPr>
        <w:t>Automatizált döntéshozatal ténye, ideértve a profilalkotást is, valamint legalább ezekben az esetekben az alkalmazott logikára és arra vonatkozóan érthető információk, hogy az ilyen adatkezelés milyen jelentőséggel, és az érintettre nézve milyen várható következményekkel</w:t>
      </w:r>
      <w:r>
        <w:rPr>
          <w:rFonts w:asciiTheme="minorHAnsi" w:hAnsiTheme="minorHAnsi" w:cstheme="minorHAnsi"/>
          <w:b/>
          <w:sz w:val="22"/>
          <w:szCs w:val="22"/>
        </w:rPr>
        <w:t xml:space="preserve"> rendelkezik</w:t>
      </w:r>
      <w:r w:rsidRPr="00B5355C">
        <w:rPr>
          <w:rFonts w:asciiTheme="minorHAnsi" w:hAnsiTheme="minorHAnsi" w:cstheme="minorHAnsi"/>
          <w:b/>
          <w:sz w:val="22"/>
          <w:szCs w:val="22"/>
        </w:rPr>
        <w:t>:</w:t>
      </w:r>
      <w:r>
        <w:rPr>
          <w:rFonts w:asciiTheme="minorHAnsi" w:hAnsiTheme="minorHAnsi" w:cstheme="minorHAnsi"/>
          <w:b/>
          <w:sz w:val="22"/>
          <w:szCs w:val="22"/>
        </w:rPr>
        <w:t xml:space="preserve"> -</w:t>
      </w:r>
    </w:p>
    <w:p w14:paraId="43692B7D" w14:textId="77777777" w:rsidR="001258E8" w:rsidRDefault="001258E8" w:rsidP="001258E8">
      <w:pPr>
        <w:jc w:val="both"/>
        <w:rPr>
          <w:rFonts w:asciiTheme="minorHAnsi" w:hAnsiTheme="minorHAnsi" w:cstheme="minorHAnsi"/>
          <w:b/>
          <w:color w:val="000000"/>
          <w:sz w:val="22"/>
          <w:szCs w:val="22"/>
        </w:rPr>
      </w:pPr>
    </w:p>
    <w:p w14:paraId="34B64376" w14:textId="77777777" w:rsidR="001258E8" w:rsidRDefault="001258E8" w:rsidP="001258E8">
      <w:pPr>
        <w:jc w:val="both"/>
        <w:rPr>
          <w:rFonts w:ascii="Calibri" w:hAnsi="Calibri" w:cs="Calibri"/>
          <w:sz w:val="22"/>
          <w:szCs w:val="22"/>
        </w:rPr>
      </w:pPr>
      <w:r w:rsidRPr="00B5355C">
        <w:rPr>
          <w:rFonts w:asciiTheme="minorHAnsi" w:hAnsiTheme="minorHAnsi" w:cstheme="minorHAnsi"/>
          <w:b/>
          <w:color w:val="000000"/>
          <w:sz w:val="22"/>
          <w:szCs w:val="22"/>
        </w:rPr>
        <w:t>Adatbiztonsági intézkedések:</w:t>
      </w:r>
      <w:r w:rsidRPr="00B5355C">
        <w:rPr>
          <w:rFonts w:asciiTheme="minorHAnsi" w:hAnsiTheme="minorHAnsi" w:cstheme="minorHAnsi"/>
          <w:color w:val="000000"/>
          <w:sz w:val="22"/>
          <w:szCs w:val="22"/>
        </w:rPr>
        <w:t xml:space="preserve"> </w:t>
      </w:r>
    </w:p>
    <w:p w14:paraId="4F46D2AB" w14:textId="77777777" w:rsidR="001258E8" w:rsidRDefault="001258E8" w:rsidP="001258E8">
      <w:pPr>
        <w:jc w:val="both"/>
        <w:rPr>
          <w:rFonts w:ascii="Calibri" w:hAnsi="Calibri" w:cs="Calibri"/>
          <w:sz w:val="22"/>
          <w:szCs w:val="22"/>
        </w:rPr>
      </w:pPr>
    </w:p>
    <w:tbl>
      <w:tblPr>
        <w:tblStyle w:val="Rcsostblzat"/>
        <w:tblW w:w="5000" w:type="pct"/>
        <w:tblLook w:val="04A0" w:firstRow="1" w:lastRow="0" w:firstColumn="1" w:lastColumn="0" w:noHBand="0" w:noVBand="1"/>
      </w:tblPr>
      <w:tblGrid>
        <w:gridCol w:w="3833"/>
        <w:gridCol w:w="10443"/>
      </w:tblGrid>
      <w:tr w:rsidR="001258E8" w:rsidRPr="00CB6529" w14:paraId="61A57EED" w14:textId="77777777" w:rsidTr="009B64D3">
        <w:tc>
          <w:tcPr>
            <w:tcW w:w="3798" w:type="dxa"/>
          </w:tcPr>
          <w:p w14:paraId="6B0CCAED" w14:textId="77777777" w:rsidR="001258E8" w:rsidRPr="00ED4533" w:rsidRDefault="001258E8" w:rsidP="009B64D3">
            <w:pPr>
              <w:rPr>
                <w:rFonts w:asciiTheme="minorHAnsi" w:hAnsiTheme="minorHAnsi" w:cstheme="minorHAnsi"/>
                <w:b/>
                <w:sz w:val="22"/>
                <w:szCs w:val="22"/>
                <w:lang w:eastAsia="hu-HU"/>
              </w:rPr>
            </w:pPr>
            <w:r w:rsidRPr="00ED4533">
              <w:rPr>
                <w:rFonts w:asciiTheme="minorHAnsi" w:hAnsiTheme="minorHAnsi" w:cstheme="minorHAnsi"/>
                <w:b/>
                <w:sz w:val="22"/>
                <w:szCs w:val="22"/>
                <w:lang w:eastAsia="hu-HU"/>
              </w:rPr>
              <w:t>Információbiztonsági menedzsment rendszer</w:t>
            </w:r>
          </w:p>
        </w:tc>
        <w:tc>
          <w:tcPr>
            <w:tcW w:w="10346" w:type="dxa"/>
          </w:tcPr>
          <w:p w14:paraId="64D1DA03" w14:textId="77777777" w:rsidR="001258E8" w:rsidRPr="00ED4533" w:rsidRDefault="001258E8" w:rsidP="009B64D3">
            <w:pPr>
              <w:rPr>
                <w:rFonts w:asciiTheme="minorHAnsi" w:hAnsiTheme="minorHAnsi" w:cstheme="minorHAnsi"/>
                <w:sz w:val="22"/>
                <w:szCs w:val="22"/>
                <w:lang w:eastAsia="hu-HU"/>
              </w:rPr>
            </w:pPr>
            <w:r w:rsidRPr="00ED4533">
              <w:rPr>
                <w:rFonts w:asciiTheme="minorHAnsi" w:hAnsiTheme="minorHAnsi" w:cstheme="minorHAnsi"/>
                <w:sz w:val="22"/>
                <w:szCs w:val="22"/>
                <w:lang w:eastAsia="hu-HU"/>
              </w:rPr>
              <w:t xml:space="preserve">A szervezeti információk bizalmasságának, integritásának és elérhetőségének biztosítása szabályzatok, folyamatok, folyamat leírások, szervezeti struktúrák, szoftver és hardver funkciók bevezetésével.  </w:t>
            </w:r>
          </w:p>
        </w:tc>
      </w:tr>
      <w:tr w:rsidR="001258E8" w:rsidRPr="00CB6529" w14:paraId="4FBCA63F" w14:textId="77777777" w:rsidTr="009B64D3">
        <w:tc>
          <w:tcPr>
            <w:tcW w:w="3798" w:type="dxa"/>
          </w:tcPr>
          <w:p w14:paraId="25034222" w14:textId="77777777" w:rsidR="001258E8" w:rsidRPr="00ED4533" w:rsidRDefault="001258E8" w:rsidP="009B64D3">
            <w:pPr>
              <w:rPr>
                <w:rFonts w:asciiTheme="minorHAnsi" w:hAnsiTheme="minorHAnsi" w:cstheme="minorHAnsi"/>
                <w:b/>
                <w:sz w:val="22"/>
                <w:szCs w:val="22"/>
                <w:lang w:eastAsia="hu-HU"/>
              </w:rPr>
            </w:pPr>
            <w:r w:rsidRPr="00ED4533">
              <w:rPr>
                <w:rFonts w:asciiTheme="minorHAnsi" w:hAnsiTheme="minorHAnsi" w:cstheme="minorHAnsi"/>
                <w:b/>
                <w:sz w:val="22"/>
                <w:szCs w:val="22"/>
                <w:lang w:eastAsia="hu-HU"/>
              </w:rPr>
              <w:t>Fizikai hozzáférés</w:t>
            </w:r>
          </w:p>
        </w:tc>
        <w:tc>
          <w:tcPr>
            <w:tcW w:w="10346" w:type="dxa"/>
          </w:tcPr>
          <w:p w14:paraId="090CEBBF" w14:textId="77777777" w:rsidR="001258E8" w:rsidRPr="00ED4533" w:rsidRDefault="001258E8" w:rsidP="009B64D3">
            <w:pPr>
              <w:jc w:val="both"/>
              <w:rPr>
                <w:rFonts w:asciiTheme="minorHAnsi" w:hAnsiTheme="minorHAnsi" w:cstheme="minorHAnsi"/>
                <w:sz w:val="22"/>
                <w:szCs w:val="22"/>
                <w:lang w:eastAsia="hu-HU"/>
              </w:rPr>
            </w:pPr>
            <w:r w:rsidRPr="00ED4533">
              <w:rPr>
                <w:rFonts w:asciiTheme="minorHAnsi" w:hAnsiTheme="minorHAnsi" w:cstheme="minorHAnsi"/>
                <w:sz w:val="22"/>
                <w:szCs w:val="22"/>
                <w:lang w:eastAsia="hu-HU"/>
              </w:rPr>
              <w:t>Azon fizikai eszközök védelmének biztosítása, amelyek MOL Csoportra vonatkozó adatokat tartalmaznak.</w:t>
            </w:r>
          </w:p>
        </w:tc>
      </w:tr>
      <w:tr w:rsidR="001258E8" w:rsidRPr="00CB6529" w14:paraId="45C3CD7D" w14:textId="77777777" w:rsidTr="009B64D3">
        <w:tc>
          <w:tcPr>
            <w:tcW w:w="3798" w:type="dxa"/>
          </w:tcPr>
          <w:p w14:paraId="1342B101" w14:textId="77777777" w:rsidR="001258E8" w:rsidRPr="00ED4533" w:rsidRDefault="001258E8" w:rsidP="009B64D3">
            <w:pPr>
              <w:rPr>
                <w:rFonts w:asciiTheme="minorHAnsi" w:hAnsiTheme="minorHAnsi" w:cstheme="minorHAnsi"/>
                <w:b/>
                <w:sz w:val="22"/>
                <w:szCs w:val="22"/>
                <w:lang w:eastAsia="hu-HU"/>
              </w:rPr>
            </w:pPr>
            <w:r w:rsidRPr="00ED4533">
              <w:rPr>
                <w:rFonts w:asciiTheme="minorHAnsi" w:hAnsiTheme="minorHAnsi" w:cstheme="minorHAnsi"/>
                <w:b/>
                <w:sz w:val="22"/>
                <w:szCs w:val="22"/>
                <w:lang w:eastAsia="hu-HU"/>
              </w:rPr>
              <w:t>Logikai hozzáférés</w:t>
            </w:r>
          </w:p>
        </w:tc>
        <w:tc>
          <w:tcPr>
            <w:tcW w:w="10346" w:type="dxa"/>
          </w:tcPr>
          <w:p w14:paraId="008D3F58" w14:textId="77777777" w:rsidR="001258E8" w:rsidRPr="00ED4533" w:rsidRDefault="001258E8" w:rsidP="009B64D3">
            <w:pPr>
              <w:jc w:val="both"/>
              <w:rPr>
                <w:rFonts w:asciiTheme="minorHAnsi" w:hAnsiTheme="minorHAnsi" w:cstheme="minorHAnsi"/>
                <w:sz w:val="22"/>
                <w:szCs w:val="22"/>
                <w:lang w:eastAsia="hu-HU"/>
              </w:rPr>
            </w:pPr>
            <w:r w:rsidRPr="00ED4533">
              <w:rPr>
                <w:rFonts w:asciiTheme="minorHAnsi" w:hAnsiTheme="minorHAnsi" w:cstheme="minorHAnsi"/>
                <w:sz w:val="22"/>
                <w:szCs w:val="22"/>
                <w:lang w:eastAsia="hu-HU"/>
              </w:rPr>
              <w:t xml:space="preserve">Annak biztosítása, hogy csak jóváhagyott és felhatalmazott felhasználók férhessenek hozzá MOL Csoport vállalatai által használt adatokhoz.  </w:t>
            </w:r>
          </w:p>
        </w:tc>
      </w:tr>
      <w:tr w:rsidR="001258E8" w:rsidRPr="00CB6529" w14:paraId="45BC6B1A" w14:textId="77777777" w:rsidTr="009B64D3">
        <w:tc>
          <w:tcPr>
            <w:tcW w:w="3798" w:type="dxa"/>
          </w:tcPr>
          <w:p w14:paraId="03AF08EF" w14:textId="77777777" w:rsidR="001258E8" w:rsidRPr="00ED4533" w:rsidRDefault="001258E8" w:rsidP="009B64D3">
            <w:pPr>
              <w:rPr>
                <w:rFonts w:asciiTheme="minorHAnsi" w:hAnsiTheme="minorHAnsi" w:cstheme="minorHAnsi"/>
                <w:b/>
                <w:sz w:val="22"/>
                <w:szCs w:val="22"/>
                <w:lang w:eastAsia="hu-HU"/>
              </w:rPr>
            </w:pPr>
            <w:r w:rsidRPr="00ED4533">
              <w:rPr>
                <w:rFonts w:asciiTheme="minorHAnsi" w:hAnsiTheme="minorHAnsi" w:cstheme="minorHAnsi"/>
                <w:b/>
                <w:sz w:val="22"/>
                <w:szCs w:val="22"/>
                <w:lang w:eastAsia="hu-HU"/>
              </w:rPr>
              <w:t>Adathozzáférés</w:t>
            </w:r>
          </w:p>
        </w:tc>
        <w:tc>
          <w:tcPr>
            <w:tcW w:w="10346" w:type="dxa"/>
          </w:tcPr>
          <w:p w14:paraId="6CF67391" w14:textId="77777777" w:rsidR="001258E8" w:rsidRPr="00ED4533" w:rsidRDefault="001258E8" w:rsidP="009B64D3">
            <w:pPr>
              <w:jc w:val="both"/>
              <w:rPr>
                <w:rFonts w:asciiTheme="minorHAnsi" w:hAnsiTheme="minorHAnsi" w:cstheme="minorHAnsi"/>
                <w:sz w:val="22"/>
                <w:szCs w:val="22"/>
                <w:lang w:eastAsia="hu-HU"/>
              </w:rPr>
            </w:pPr>
            <w:r w:rsidRPr="00ED4533">
              <w:rPr>
                <w:rFonts w:asciiTheme="minorHAnsi" w:hAnsiTheme="minorHAnsi" w:cstheme="minorHAnsi"/>
                <w:sz w:val="22"/>
                <w:szCs w:val="22"/>
                <w:lang w:eastAsia="hu-HU"/>
              </w:rPr>
              <w:t>Annak biztosítása, hogy csak a rendszerek használatára jogosult személyek férjenek hozzá a MOL Csoport vállalati adataihoz.</w:t>
            </w:r>
          </w:p>
        </w:tc>
      </w:tr>
      <w:tr w:rsidR="001258E8" w:rsidRPr="00CB6529" w14:paraId="146DB93F" w14:textId="77777777" w:rsidTr="009B64D3">
        <w:tc>
          <w:tcPr>
            <w:tcW w:w="3798" w:type="dxa"/>
          </w:tcPr>
          <w:p w14:paraId="68658DCC" w14:textId="77777777" w:rsidR="001258E8" w:rsidRPr="00ED4533" w:rsidRDefault="001258E8" w:rsidP="009B64D3">
            <w:pPr>
              <w:rPr>
                <w:rFonts w:asciiTheme="minorHAnsi" w:hAnsiTheme="minorHAnsi" w:cstheme="minorHAnsi"/>
                <w:b/>
                <w:sz w:val="22"/>
                <w:szCs w:val="22"/>
                <w:lang w:eastAsia="hu-HU"/>
              </w:rPr>
            </w:pPr>
            <w:r w:rsidRPr="00ED4533">
              <w:rPr>
                <w:rFonts w:asciiTheme="minorHAnsi" w:hAnsiTheme="minorHAnsi" w:cstheme="minorHAnsi"/>
                <w:b/>
                <w:sz w:val="22"/>
                <w:szCs w:val="22"/>
                <w:lang w:eastAsia="hu-HU"/>
              </w:rPr>
              <w:t>Adattovábbítás /tárolás/ megsemmisítés</w:t>
            </w:r>
          </w:p>
        </w:tc>
        <w:tc>
          <w:tcPr>
            <w:tcW w:w="10346" w:type="dxa"/>
          </w:tcPr>
          <w:p w14:paraId="1AFDC4A5" w14:textId="77777777" w:rsidR="001258E8" w:rsidRPr="00ED4533" w:rsidRDefault="001258E8" w:rsidP="009B64D3">
            <w:pPr>
              <w:jc w:val="both"/>
              <w:rPr>
                <w:rFonts w:asciiTheme="minorHAnsi" w:hAnsiTheme="minorHAnsi" w:cstheme="minorHAnsi"/>
                <w:sz w:val="22"/>
                <w:szCs w:val="22"/>
                <w:lang w:eastAsia="hu-HU"/>
              </w:rPr>
            </w:pPr>
            <w:r w:rsidRPr="00ED4533">
              <w:rPr>
                <w:rFonts w:asciiTheme="minorHAnsi" w:hAnsiTheme="minorHAnsi" w:cstheme="minorHAnsi"/>
                <w:sz w:val="22"/>
                <w:szCs w:val="22"/>
                <w:lang w:eastAsia="hu-HU"/>
              </w:rPr>
              <w:t>Annak biztosítása, hogy a MOL Csoport vállalati adatait illetéktelen személy ne továbbíthassa, olvashassa, módosíthassa vagy törölhesse adattovábbítás vagy tárolás során. Ezenkívül biztosítani kell a MOL Csoport vállalati adatainak azonnali törlését, amikor a feldolgozás célja megszűnik.</w:t>
            </w:r>
          </w:p>
        </w:tc>
      </w:tr>
      <w:tr w:rsidR="001258E8" w:rsidRPr="00CB6529" w14:paraId="0A699B2C" w14:textId="77777777" w:rsidTr="009B64D3">
        <w:tc>
          <w:tcPr>
            <w:tcW w:w="3798" w:type="dxa"/>
          </w:tcPr>
          <w:p w14:paraId="50686E6B" w14:textId="77777777" w:rsidR="001258E8" w:rsidRPr="00ED4533" w:rsidRDefault="001258E8" w:rsidP="009B64D3">
            <w:pPr>
              <w:rPr>
                <w:rFonts w:asciiTheme="minorHAnsi" w:hAnsiTheme="minorHAnsi" w:cstheme="minorHAnsi"/>
                <w:b/>
                <w:sz w:val="22"/>
                <w:szCs w:val="22"/>
                <w:lang w:eastAsia="hu-HU"/>
              </w:rPr>
            </w:pPr>
            <w:r w:rsidRPr="00ED4533">
              <w:rPr>
                <w:rFonts w:asciiTheme="minorHAnsi" w:hAnsiTheme="minorHAnsi" w:cstheme="minorHAnsi"/>
                <w:b/>
                <w:sz w:val="22"/>
                <w:szCs w:val="22"/>
                <w:lang w:eastAsia="hu-HU"/>
              </w:rPr>
              <w:t>Bizalmasság és integritás</w:t>
            </w:r>
          </w:p>
        </w:tc>
        <w:tc>
          <w:tcPr>
            <w:tcW w:w="10346" w:type="dxa"/>
          </w:tcPr>
          <w:p w14:paraId="5160D21E" w14:textId="77777777" w:rsidR="001258E8" w:rsidRPr="00ED4533" w:rsidRDefault="001258E8" w:rsidP="009B64D3">
            <w:pPr>
              <w:jc w:val="both"/>
              <w:rPr>
                <w:rFonts w:asciiTheme="minorHAnsi" w:hAnsiTheme="minorHAnsi" w:cstheme="minorHAnsi"/>
                <w:sz w:val="22"/>
                <w:szCs w:val="22"/>
                <w:lang w:eastAsia="hu-HU"/>
              </w:rPr>
            </w:pPr>
            <w:r w:rsidRPr="00ED4533">
              <w:rPr>
                <w:rFonts w:asciiTheme="minorHAnsi" w:hAnsiTheme="minorHAnsi" w:cstheme="minorHAnsi"/>
                <w:sz w:val="22"/>
                <w:szCs w:val="22"/>
                <w:lang w:eastAsia="hu-HU"/>
              </w:rPr>
              <w:t>Annak biztosítása, hogy a MOL Csoport vállalati adatainak feldolgozása során az adatokat bizalmas módon kezeljék és aktualizálják, valamint fedhetetlenségük megőrzése érdekében.</w:t>
            </w:r>
          </w:p>
        </w:tc>
      </w:tr>
      <w:tr w:rsidR="001258E8" w:rsidRPr="00CB6529" w14:paraId="420C6CD0" w14:textId="77777777" w:rsidTr="009B64D3">
        <w:tc>
          <w:tcPr>
            <w:tcW w:w="3798" w:type="dxa"/>
          </w:tcPr>
          <w:p w14:paraId="1072AB66" w14:textId="77777777" w:rsidR="001258E8" w:rsidRPr="00ED4533" w:rsidRDefault="001258E8" w:rsidP="009B64D3">
            <w:pPr>
              <w:rPr>
                <w:rFonts w:asciiTheme="minorHAnsi" w:hAnsiTheme="minorHAnsi" w:cstheme="minorHAnsi"/>
                <w:b/>
                <w:sz w:val="22"/>
                <w:szCs w:val="22"/>
                <w:lang w:eastAsia="hu-HU"/>
              </w:rPr>
            </w:pPr>
            <w:r w:rsidRPr="00ED4533">
              <w:rPr>
                <w:rFonts w:asciiTheme="minorHAnsi" w:hAnsiTheme="minorHAnsi" w:cstheme="minorHAnsi"/>
                <w:b/>
                <w:sz w:val="22"/>
                <w:szCs w:val="22"/>
                <w:lang w:eastAsia="hu-HU"/>
              </w:rPr>
              <w:t>Elérhetőség</w:t>
            </w:r>
          </w:p>
        </w:tc>
        <w:tc>
          <w:tcPr>
            <w:tcW w:w="10346" w:type="dxa"/>
          </w:tcPr>
          <w:p w14:paraId="1A261550" w14:textId="77777777" w:rsidR="001258E8" w:rsidRPr="00ED4533" w:rsidRDefault="001258E8" w:rsidP="009B64D3">
            <w:pPr>
              <w:jc w:val="both"/>
              <w:rPr>
                <w:rFonts w:asciiTheme="minorHAnsi" w:hAnsiTheme="minorHAnsi" w:cstheme="minorHAnsi"/>
                <w:sz w:val="22"/>
                <w:szCs w:val="22"/>
                <w:lang w:eastAsia="hu-HU"/>
              </w:rPr>
            </w:pPr>
            <w:r w:rsidRPr="00ED4533">
              <w:rPr>
                <w:rFonts w:asciiTheme="minorHAnsi" w:hAnsiTheme="minorHAnsi" w:cstheme="minorHAnsi"/>
                <w:sz w:val="22"/>
                <w:szCs w:val="22"/>
                <w:lang w:eastAsia="hu-HU"/>
              </w:rPr>
              <w:t xml:space="preserve">Annak biztosítása, hogy a MOL Csoport vállalati adatai védve legyenek a véletlen megsemmisüléstől vagy elvesztéstől, és ezen következményeket kiváltó események esetén időben hozzáférjenek az érintett MOL Csoport vállalati adataihoz és helyreállítsák azokat. </w:t>
            </w:r>
          </w:p>
        </w:tc>
      </w:tr>
      <w:tr w:rsidR="001258E8" w:rsidRPr="00CB6529" w14:paraId="1D5EAD2E" w14:textId="77777777" w:rsidTr="009B64D3">
        <w:tc>
          <w:tcPr>
            <w:tcW w:w="3798" w:type="dxa"/>
          </w:tcPr>
          <w:p w14:paraId="71B73DBA" w14:textId="77777777" w:rsidR="001258E8" w:rsidRPr="00ED4533" w:rsidRDefault="001258E8" w:rsidP="009B64D3">
            <w:pPr>
              <w:rPr>
                <w:rFonts w:asciiTheme="minorHAnsi" w:hAnsiTheme="minorHAnsi" w:cstheme="minorHAnsi"/>
                <w:b/>
                <w:sz w:val="22"/>
                <w:szCs w:val="22"/>
                <w:lang w:eastAsia="hu-HU"/>
              </w:rPr>
            </w:pPr>
            <w:r w:rsidRPr="00ED4533">
              <w:rPr>
                <w:rFonts w:asciiTheme="minorHAnsi" w:hAnsiTheme="minorHAnsi" w:cstheme="minorHAnsi"/>
                <w:b/>
                <w:sz w:val="22"/>
                <w:szCs w:val="22"/>
                <w:lang w:eastAsia="hu-HU"/>
              </w:rPr>
              <w:t>Adatszeparáció</w:t>
            </w:r>
          </w:p>
        </w:tc>
        <w:tc>
          <w:tcPr>
            <w:tcW w:w="10346" w:type="dxa"/>
          </w:tcPr>
          <w:p w14:paraId="1DC8046E" w14:textId="77777777" w:rsidR="001258E8" w:rsidRPr="00ED4533" w:rsidRDefault="001258E8" w:rsidP="009B64D3">
            <w:pPr>
              <w:jc w:val="both"/>
              <w:rPr>
                <w:rFonts w:asciiTheme="minorHAnsi" w:hAnsiTheme="minorHAnsi" w:cstheme="minorHAnsi"/>
                <w:sz w:val="22"/>
                <w:szCs w:val="22"/>
                <w:lang w:eastAsia="hu-HU"/>
              </w:rPr>
            </w:pPr>
            <w:r w:rsidRPr="00ED4533">
              <w:rPr>
                <w:rFonts w:asciiTheme="minorHAnsi" w:hAnsiTheme="minorHAnsi" w:cstheme="minorHAnsi"/>
                <w:sz w:val="22"/>
                <w:szCs w:val="22"/>
                <w:lang w:eastAsia="hu-HU"/>
              </w:rPr>
              <w:t xml:space="preserve">Annak biztosítása, hogy a MOL Csoport vállalatainak adatait más ügyfelek adataitól </w:t>
            </w:r>
            <w:proofErr w:type="spellStart"/>
            <w:r w:rsidRPr="00ED4533">
              <w:rPr>
                <w:rFonts w:asciiTheme="minorHAnsi" w:hAnsiTheme="minorHAnsi" w:cstheme="minorHAnsi"/>
                <w:sz w:val="22"/>
                <w:szCs w:val="22"/>
                <w:lang w:eastAsia="hu-HU"/>
              </w:rPr>
              <w:t>elkülönülten</w:t>
            </w:r>
            <w:proofErr w:type="spellEnd"/>
            <w:r w:rsidRPr="00ED4533">
              <w:rPr>
                <w:rFonts w:asciiTheme="minorHAnsi" w:hAnsiTheme="minorHAnsi" w:cstheme="minorHAnsi"/>
                <w:sz w:val="22"/>
                <w:szCs w:val="22"/>
                <w:lang w:eastAsia="hu-HU"/>
              </w:rPr>
              <w:t xml:space="preserve"> kezeljék.</w:t>
            </w:r>
          </w:p>
        </w:tc>
      </w:tr>
      <w:tr w:rsidR="001258E8" w:rsidRPr="00CB6529" w14:paraId="7AC6A725" w14:textId="77777777" w:rsidTr="009B64D3">
        <w:tc>
          <w:tcPr>
            <w:tcW w:w="3798" w:type="dxa"/>
          </w:tcPr>
          <w:p w14:paraId="5426808C" w14:textId="77777777" w:rsidR="001258E8" w:rsidRPr="00ED4533" w:rsidRDefault="001258E8" w:rsidP="009B64D3">
            <w:pPr>
              <w:rPr>
                <w:rFonts w:asciiTheme="minorHAnsi" w:hAnsiTheme="minorHAnsi" w:cstheme="minorHAnsi"/>
                <w:b/>
                <w:sz w:val="22"/>
                <w:szCs w:val="22"/>
                <w:lang w:eastAsia="hu-HU"/>
              </w:rPr>
            </w:pPr>
            <w:r w:rsidRPr="00ED4533">
              <w:rPr>
                <w:rFonts w:asciiTheme="minorHAnsi" w:hAnsiTheme="minorHAnsi" w:cstheme="minorHAnsi"/>
                <w:b/>
                <w:sz w:val="22"/>
                <w:szCs w:val="22"/>
                <w:lang w:eastAsia="hu-HU"/>
              </w:rPr>
              <w:t>Incidensmenedzsment</w:t>
            </w:r>
          </w:p>
        </w:tc>
        <w:tc>
          <w:tcPr>
            <w:tcW w:w="10346" w:type="dxa"/>
          </w:tcPr>
          <w:p w14:paraId="641E5598" w14:textId="77777777" w:rsidR="001258E8" w:rsidRPr="00ED4533" w:rsidRDefault="001258E8" w:rsidP="009B64D3">
            <w:pPr>
              <w:jc w:val="both"/>
              <w:rPr>
                <w:rFonts w:asciiTheme="minorHAnsi" w:hAnsiTheme="minorHAnsi" w:cstheme="minorHAnsi"/>
                <w:sz w:val="22"/>
                <w:szCs w:val="22"/>
                <w:lang w:eastAsia="hu-HU"/>
              </w:rPr>
            </w:pPr>
            <w:r w:rsidRPr="00ED4533">
              <w:rPr>
                <w:rFonts w:asciiTheme="minorHAnsi" w:hAnsiTheme="minorHAnsi" w:cstheme="minorHAnsi"/>
                <w:sz w:val="22"/>
                <w:szCs w:val="22"/>
                <w:lang w:eastAsia="hu-HU"/>
              </w:rPr>
              <w:t>A MOL Csoport vállalati adatainak bármilyen megsértése esetén a jogsértés hatása minimálisra csökkenjen, és a MOL Csoport vállalati adatainak tulajdonosai haladéktalanul értesítésre kerüljenek.</w:t>
            </w:r>
          </w:p>
        </w:tc>
      </w:tr>
      <w:tr w:rsidR="001258E8" w:rsidRPr="00CB6529" w14:paraId="18987223" w14:textId="77777777" w:rsidTr="009B64D3">
        <w:tc>
          <w:tcPr>
            <w:tcW w:w="3798" w:type="dxa"/>
          </w:tcPr>
          <w:p w14:paraId="32072B1B" w14:textId="77777777" w:rsidR="001258E8" w:rsidRPr="00ED4533" w:rsidRDefault="001258E8" w:rsidP="009B64D3">
            <w:pPr>
              <w:rPr>
                <w:rFonts w:asciiTheme="minorHAnsi" w:hAnsiTheme="minorHAnsi" w:cstheme="minorHAnsi"/>
                <w:b/>
                <w:sz w:val="22"/>
                <w:szCs w:val="22"/>
                <w:lang w:eastAsia="hu-HU"/>
              </w:rPr>
            </w:pPr>
            <w:r w:rsidRPr="00ED4533">
              <w:rPr>
                <w:rFonts w:asciiTheme="minorHAnsi" w:hAnsiTheme="minorHAnsi" w:cstheme="minorHAnsi"/>
                <w:b/>
                <w:sz w:val="22"/>
                <w:szCs w:val="22"/>
                <w:lang w:eastAsia="hu-HU"/>
              </w:rPr>
              <w:t>Audit</w:t>
            </w:r>
          </w:p>
        </w:tc>
        <w:tc>
          <w:tcPr>
            <w:tcW w:w="10346" w:type="dxa"/>
          </w:tcPr>
          <w:p w14:paraId="580D7D9A" w14:textId="77777777" w:rsidR="001258E8" w:rsidRPr="00ED4533" w:rsidRDefault="001258E8" w:rsidP="009B64D3">
            <w:pPr>
              <w:jc w:val="both"/>
              <w:rPr>
                <w:rFonts w:asciiTheme="minorHAnsi" w:hAnsiTheme="minorHAnsi" w:cstheme="minorHAnsi"/>
                <w:sz w:val="22"/>
                <w:szCs w:val="22"/>
                <w:lang w:eastAsia="hu-HU"/>
              </w:rPr>
            </w:pPr>
            <w:r w:rsidRPr="00ED4533">
              <w:rPr>
                <w:rFonts w:asciiTheme="minorHAnsi" w:hAnsiTheme="minorHAnsi" w:cstheme="minorHAnsi"/>
                <w:sz w:val="22"/>
                <w:szCs w:val="22"/>
                <w:lang w:eastAsia="hu-HU"/>
              </w:rPr>
              <w:t>Annak biztosítása, hogy a feldolgozó rendszeresen tesztelje, megvizsgálja és értékelje a fent vázolt technikai és szervezeti intézkedések hatékonyságát.</w:t>
            </w:r>
          </w:p>
        </w:tc>
      </w:tr>
    </w:tbl>
    <w:p w14:paraId="2B5F5F7D" w14:textId="77777777" w:rsidR="001258E8" w:rsidRDefault="001258E8" w:rsidP="001258E8">
      <w:pPr>
        <w:autoSpaceDE w:val="0"/>
        <w:autoSpaceDN w:val="0"/>
        <w:adjustRightInd w:val="0"/>
        <w:jc w:val="both"/>
        <w:outlineLvl w:val="0"/>
        <w:rPr>
          <w:rFonts w:asciiTheme="minorHAnsi" w:hAnsiTheme="minorHAnsi" w:cstheme="minorHAnsi"/>
          <w:b/>
          <w:sz w:val="22"/>
          <w:szCs w:val="22"/>
        </w:rPr>
      </w:pPr>
    </w:p>
    <w:p w14:paraId="04DF0FC9" w14:textId="77777777" w:rsidR="001258E8" w:rsidRPr="00B5355C" w:rsidRDefault="001258E8" w:rsidP="001258E8">
      <w:pPr>
        <w:autoSpaceDE w:val="0"/>
        <w:autoSpaceDN w:val="0"/>
        <w:adjustRightInd w:val="0"/>
        <w:jc w:val="both"/>
        <w:outlineLvl w:val="0"/>
        <w:rPr>
          <w:rFonts w:asciiTheme="minorHAnsi" w:hAnsiTheme="minorHAnsi" w:cstheme="minorHAnsi"/>
          <w:sz w:val="22"/>
          <w:szCs w:val="22"/>
          <w:highlight w:val="yellow"/>
          <w:lang w:eastAsia="hu-HU"/>
        </w:rPr>
      </w:pPr>
      <w:r w:rsidRPr="00B5355C">
        <w:rPr>
          <w:rFonts w:asciiTheme="minorHAnsi" w:hAnsiTheme="minorHAnsi" w:cstheme="minorHAnsi"/>
          <w:b/>
          <w:sz w:val="22"/>
          <w:szCs w:val="22"/>
        </w:rPr>
        <w:t>Az Ön adatkezeléssel kapcsolatos jogai:</w:t>
      </w:r>
      <w:r w:rsidRPr="00B5355C">
        <w:rPr>
          <w:rFonts w:asciiTheme="minorHAnsi" w:hAnsiTheme="minorHAnsi" w:cstheme="minorHAnsi"/>
          <w:sz w:val="22"/>
          <w:szCs w:val="22"/>
          <w:highlight w:val="yellow"/>
          <w:lang w:eastAsia="hu-HU"/>
        </w:rPr>
        <w:t xml:space="preserve"> </w:t>
      </w:r>
    </w:p>
    <w:p w14:paraId="7C6D4F88" w14:textId="77777777" w:rsidR="001258E8" w:rsidRDefault="001258E8" w:rsidP="001258E8">
      <w:pPr>
        <w:autoSpaceDE w:val="0"/>
        <w:autoSpaceDN w:val="0"/>
        <w:adjustRightInd w:val="0"/>
        <w:jc w:val="both"/>
        <w:outlineLvl w:val="0"/>
        <w:rPr>
          <w:rFonts w:asciiTheme="minorHAnsi" w:hAnsiTheme="minorHAnsi" w:cstheme="minorHAnsi"/>
          <w:sz w:val="22"/>
          <w:szCs w:val="22"/>
          <w:lang w:eastAsia="hu-HU"/>
        </w:rPr>
      </w:pPr>
      <w:bookmarkStart w:id="3" w:name="_Hlk505544225"/>
      <w:r w:rsidRPr="00B5355C">
        <w:rPr>
          <w:rFonts w:asciiTheme="minorHAnsi" w:hAnsiTheme="minorHAnsi" w:cstheme="minorHAnsi"/>
          <w:sz w:val="22"/>
          <w:szCs w:val="22"/>
          <w:lang w:eastAsia="hu-HU"/>
        </w:rPr>
        <w:t>Az Ön adatvédelmi jogait és jogorvoslati lehetőségeit, és azok korlátozásait részletesen a GDPR tartalmazza (különösen a GDPR 15., 16., 17., 18., 19., 20., 21., 22., 77., 78., 79. és 82. cikkei). Ön az adatairól bármikor tájékoztatást kérhet, bármikor kérelmezheti adatainak helyesbítését, törlését vagy kezelésük korlátozását, egyébiránt a jogos érdeken alapuló adatkezelés és a direkt marketing üzenetek küldése ellen tiltakozhat, és Önnek joga van adathordozhatósághoz. Az alábbiakban összefoglaljuk a legfontosabb rendelkezéseket.</w:t>
      </w:r>
      <w:r w:rsidRPr="00B5355C">
        <w:rPr>
          <w:rFonts w:asciiTheme="minorHAnsi" w:hAnsiTheme="minorHAnsi" w:cstheme="minorHAnsi"/>
          <w:sz w:val="22"/>
          <w:szCs w:val="22"/>
          <w:highlight w:val="yellow"/>
          <w:lang w:eastAsia="hu-HU"/>
        </w:rPr>
        <w:t xml:space="preserve"> </w:t>
      </w:r>
    </w:p>
    <w:p w14:paraId="0891197C" w14:textId="77777777" w:rsidR="001258E8" w:rsidRPr="00B5355C" w:rsidRDefault="001258E8" w:rsidP="001258E8">
      <w:pPr>
        <w:autoSpaceDE w:val="0"/>
        <w:autoSpaceDN w:val="0"/>
        <w:adjustRightInd w:val="0"/>
        <w:jc w:val="both"/>
        <w:outlineLvl w:val="0"/>
        <w:rPr>
          <w:rFonts w:asciiTheme="minorHAnsi" w:hAnsiTheme="minorHAnsi" w:cstheme="minorHAnsi"/>
          <w:b/>
          <w:sz w:val="22"/>
          <w:szCs w:val="22"/>
        </w:rPr>
      </w:pPr>
    </w:p>
    <w:bookmarkEnd w:id="3"/>
    <w:p w14:paraId="418B4DF0" w14:textId="77777777" w:rsidR="001258E8" w:rsidRPr="00B5355C" w:rsidRDefault="001258E8" w:rsidP="001258E8">
      <w:pPr>
        <w:autoSpaceDE w:val="0"/>
        <w:autoSpaceDN w:val="0"/>
        <w:adjustRightInd w:val="0"/>
        <w:jc w:val="both"/>
        <w:outlineLvl w:val="0"/>
        <w:rPr>
          <w:rFonts w:asciiTheme="minorHAnsi" w:hAnsiTheme="minorHAnsi" w:cstheme="minorHAnsi"/>
          <w:b/>
          <w:sz w:val="22"/>
          <w:szCs w:val="22"/>
        </w:rPr>
      </w:pPr>
      <w:r w:rsidRPr="00B5355C">
        <w:rPr>
          <w:rFonts w:asciiTheme="minorHAnsi" w:hAnsiTheme="minorHAnsi" w:cstheme="minorHAnsi"/>
          <w:b/>
          <w:sz w:val="22"/>
          <w:szCs w:val="22"/>
        </w:rPr>
        <w:t>Tájékoztatáshoz való jog:</w:t>
      </w:r>
    </w:p>
    <w:p w14:paraId="1839CA41" w14:textId="77777777" w:rsidR="001258E8" w:rsidRDefault="001258E8" w:rsidP="001258E8">
      <w:pPr>
        <w:jc w:val="both"/>
        <w:textAlignment w:val="top"/>
        <w:rPr>
          <w:rFonts w:asciiTheme="minorHAnsi" w:hAnsiTheme="minorHAnsi" w:cstheme="minorHAnsi"/>
          <w:sz w:val="22"/>
          <w:szCs w:val="22"/>
        </w:rPr>
      </w:pPr>
      <w:r w:rsidRPr="00B5355C">
        <w:rPr>
          <w:rFonts w:asciiTheme="minorHAnsi" w:hAnsiTheme="minorHAnsi" w:cstheme="minorHAnsi"/>
          <w:sz w:val="22"/>
          <w:szCs w:val="22"/>
        </w:rPr>
        <w:t xml:space="preserve">Amennyiben Adatkezelő Önre vonatkozó személyes adatot kezel, Adatkezelő köteles Önnek tájékoztatást nyújtani – az Ön erre irányuló kérelme nélkül is – az adatkezelés legfontosabb jellemzőiről, így az adatkezelés céljáról, jogalapjáról, időtartamáról, az Adatkezelő és képviselője személyéről és elérhetőségéről, a személyes adatok címzettjeiről (harmadik országba történő adattovábbítás esetén a megfelelő és alkalmas garanciák megjelölésével), jogos érdeken alapuló adatkezelés esetén az Adatkezelő és/vagy harmadik fél jogos érdekéről, illetve az Ön adatkezeléssel kapcsolatos jogairól és jogorvoslati lehetőségeiről (ideértve a felügyeleti hatósághoz történő panasz benyújtásának jogát), amennyiben Ön még nem rendelkezik ezekkel az információkkal. </w:t>
      </w:r>
      <w:r w:rsidRPr="00F750EA">
        <w:t>Automatizált döntéshozatal és profilalkotás esetén tájékoztatni kell az érintettet az alkalmazott logikáról is, továbbá arra vonatkozóan is érthető információt kell szolgáltatni, hogy az ilyen adatkezelés milyen jelentőséggel, és az érintettre nézve milyen várható következményekkel bír.</w:t>
      </w:r>
      <w:r>
        <w:rPr>
          <w:rFonts w:asciiTheme="minorHAnsi" w:hAnsiTheme="minorHAnsi" w:cstheme="minorHAnsi"/>
          <w:sz w:val="22"/>
          <w:szCs w:val="22"/>
        </w:rPr>
        <w:t xml:space="preserve"> </w:t>
      </w:r>
      <w:r w:rsidRPr="00B5355C">
        <w:rPr>
          <w:rFonts w:asciiTheme="minorHAnsi" w:hAnsiTheme="minorHAnsi" w:cstheme="minorHAnsi"/>
          <w:sz w:val="22"/>
          <w:szCs w:val="22"/>
        </w:rPr>
        <w:t xml:space="preserve">Adatkezelő ezt a tájékoztatást a jelen tájékoztatónak az Ön rendelkezésre bocsátásával adja meg. </w:t>
      </w:r>
    </w:p>
    <w:p w14:paraId="7C10DFD3" w14:textId="77777777" w:rsidR="001258E8" w:rsidRPr="00AC2522" w:rsidRDefault="001258E8" w:rsidP="001258E8">
      <w:pPr>
        <w:jc w:val="both"/>
        <w:textAlignment w:val="top"/>
        <w:rPr>
          <w:rFonts w:asciiTheme="minorHAnsi" w:hAnsiTheme="minorHAnsi" w:cstheme="minorHAnsi"/>
          <w:sz w:val="22"/>
          <w:szCs w:val="22"/>
        </w:rPr>
      </w:pPr>
    </w:p>
    <w:p w14:paraId="2E67950B" w14:textId="77777777" w:rsidR="001258E8" w:rsidRPr="00B5355C" w:rsidRDefault="001258E8" w:rsidP="001258E8">
      <w:pPr>
        <w:jc w:val="both"/>
        <w:textAlignment w:val="top"/>
        <w:rPr>
          <w:rFonts w:asciiTheme="minorHAnsi" w:hAnsiTheme="minorHAnsi" w:cstheme="minorHAnsi"/>
          <w:b/>
          <w:sz w:val="22"/>
          <w:szCs w:val="22"/>
        </w:rPr>
      </w:pPr>
      <w:r w:rsidRPr="00B5355C">
        <w:rPr>
          <w:rFonts w:asciiTheme="minorHAnsi" w:hAnsiTheme="minorHAnsi" w:cstheme="minorHAnsi"/>
          <w:b/>
          <w:sz w:val="22"/>
          <w:szCs w:val="22"/>
        </w:rPr>
        <w:t>Hozzáférési jog:</w:t>
      </w:r>
    </w:p>
    <w:p w14:paraId="56CD9658" w14:textId="77777777" w:rsidR="001258E8" w:rsidRDefault="001258E8" w:rsidP="001258E8">
      <w:pPr>
        <w:jc w:val="both"/>
        <w:textAlignment w:val="top"/>
        <w:rPr>
          <w:rFonts w:asciiTheme="minorHAnsi" w:hAnsiTheme="minorHAnsi" w:cstheme="minorHAnsi"/>
          <w:color w:val="000000"/>
          <w:sz w:val="22"/>
          <w:szCs w:val="22"/>
        </w:rPr>
      </w:pPr>
      <w:r w:rsidRPr="00B5355C">
        <w:rPr>
          <w:rFonts w:asciiTheme="minorHAnsi" w:hAnsiTheme="minorHAnsi" w:cstheme="minorHAnsi"/>
          <w:color w:val="000000"/>
          <w:sz w:val="22"/>
          <w:szCs w:val="22"/>
        </w:rPr>
        <w:t>Ön jogosult arra, hogy az Adatkezelőtől visszajelzést kapjon arra vonatkozóan, hogy személyes adatainak kezelése folyamatban van-e, és ha ilyen adatkezelés folyamatban van, jogosult arra, hogy a személyes adatokhoz és az adatkezeléssel kapcsolatos egyes információkhoz hozzáférést kapjon, ideértve az adatkezelés céljait, az érintett személyes adatok kategóriáit, a személyes adatok címzettjeit, az adatkezelés (tervezett) időtartamát, az érintett jogait és jogorvoslati lehetőségeit (</w:t>
      </w:r>
      <w:r w:rsidRPr="00B5355C">
        <w:rPr>
          <w:rFonts w:asciiTheme="minorHAnsi" w:hAnsiTheme="minorHAnsi" w:cstheme="minorHAnsi"/>
          <w:sz w:val="22"/>
          <w:szCs w:val="22"/>
        </w:rPr>
        <w:t>ideértve a felügyeleti hatósághoz történő panasz benyújtásának jogát</w:t>
      </w:r>
      <w:r w:rsidRPr="00B5355C">
        <w:rPr>
          <w:rFonts w:asciiTheme="minorHAnsi" w:hAnsiTheme="minorHAnsi" w:cstheme="minorHAnsi"/>
          <w:color w:val="000000"/>
          <w:sz w:val="22"/>
          <w:szCs w:val="22"/>
        </w:rPr>
        <w:t>), továbbá az adatok érintettől való gyűjtése esetén ezek forrására vonatkozó információkat. Az Ön kérése esetén Adatkezelő az adatkezelés tárgyát képező személyes adatok másolatát az Ön rendelkezésére bocsátja. Az Ön által kért további másolatokért Adatkezelő az adminisztratív költségeken alapuló, ésszerű mértékű díjat számíthat fel. A másolat igénylésére vonatkozó jog nem érintheti hátrányosan mások jogait és szabadságát. A másolat kiadásának lehetőségéről, annak módjáról, esetleges költségeiről és egyéb részleteiről az Adatkezelő az Ön kérésére tájékoztatást ad.</w:t>
      </w:r>
      <w:r>
        <w:rPr>
          <w:rFonts w:asciiTheme="minorHAnsi" w:hAnsiTheme="minorHAnsi" w:cstheme="minorHAnsi"/>
          <w:color w:val="000000"/>
          <w:sz w:val="22"/>
          <w:szCs w:val="22"/>
        </w:rPr>
        <w:t xml:space="preserve"> </w:t>
      </w:r>
    </w:p>
    <w:p w14:paraId="280D9585" w14:textId="77777777" w:rsidR="001258E8" w:rsidRPr="00557455" w:rsidRDefault="001258E8" w:rsidP="001258E8">
      <w:pPr>
        <w:jc w:val="both"/>
        <w:textAlignment w:val="top"/>
        <w:rPr>
          <w:rFonts w:asciiTheme="minorHAnsi" w:hAnsiTheme="minorHAnsi" w:cstheme="minorHAnsi"/>
          <w:b/>
          <w:sz w:val="22"/>
          <w:szCs w:val="22"/>
        </w:rPr>
      </w:pPr>
      <w:r w:rsidRPr="00F750EA">
        <w:t>Automatizált döntéshozatal és profilalkotás esetén az érintett hozzáféréssel rendelkezik az alábbi információkhoz: az alkalmazott logika, továbbá, hogy az ilyen adatkezelés milyen jelentőséggel, és az érintettre nézve milyen várható következményekkel bír.</w:t>
      </w:r>
    </w:p>
    <w:p w14:paraId="2C2DEA35" w14:textId="77777777" w:rsidR="001258E8" w:rsidRPr="00B5355C" w:rsidRDefault="001258E8" w:rsidP="001258E8">
      <w:pPr>
        <w:jc w:val="both"/>
        <w:textAlignment w:val="top"/>
        <w:rPr>
          <w:rFonts w:asciiTheme="minorHAnsi" w:hAnsiTheme="minorHAnsi" w:cstheme="minorHAnsi"/>
          <w:b/>
          <w:sz w:val="22"/>
          <w:szCs w:val="22"/>
        </w:rPr>
      </w:pPr>
    </w:p>
    <w:p w14:paraId="787EB364" w14:textId="77777777" w:rsidR="001258E8" w:rsidRPr="00B5355C" w:rsidRDefault="001258E8" w:rsidP="001258E8">
      <w:pPr>
        <w:jc w:val="both"/>
        <w:textAlignment w:val="top"/>
        <w:rPr>
          <w:rFonts w:asciiTheme="minorHAnsi" w:hAnsiTheme="minorHAnsi" w:cstheme="minorHAnsi"/>
          <w:b/>
          <w:sz w:val="22"/>
          <w:szCs w:val="22"/>
        </w:rPr>
      </w:pPr>
      <w:r w:rsidRPr="00B5355C">
        <w:rPr>
          <w:rFonts w:asciiTheme="minorHAnsi" w:hAnsiTheme="minorHAnsi" w:cstheme="minorHAnsi"/>
          <w:b/>
          <w:sz w:val="22"/>
          <w:szCs w:val="22"/>
        </w:rPr>
        <w:t>Helyesbítéshez való jog:</w:t>
      </w:r>
    </w:p>
    <w:p w14:paraId="2FB4EFC0" w14:textId="77777777" w:rsidR="001258E8" w:rsidRPr="00B5355C" w:rsidRDefault="001258E8" w:rsidP="001258E8">
      <w:pPr>
        <w:jc w:val="both"/>
        <w:textAlignment w:val="top"/>
        <w:rPr>
          <w:rFonts w:asciiTheme="minorHAnsi" w:hAnsiTheme="minorHAnsi" w:cstheme="minorHAnsi"/>
          <w:b/>
          <w:sz w:val="22"/>
          <w:szCs w:val="22"/>
        </w:rPr>
      </w:pPr>
      <w:r w:rsidRPr="00B5355C">
        <w:rPr>
          <w:rFonts w:asciiTheme="minorHAnsi" w:hAnsiTheme="minorHAnsi" w:cstheme="minorHAnsi"/>
          <w:color w:val="000000"/>
          <w:sz w:val="22"/>
          <w:szCs w:val="22"/>
        </w:rPr>
        <w:t>Ön jogosult arra, hogy kérésére az Adatkezelő indokolatlan késedelem nélkül helyesbítse az Önre vonatkozó pontatlan személyes adatokat. Figyelembe véve az adatkezelés célját, Ön jogosult arra, hogy kérje a hiányos személyes adatok – egyebek mellett kiegészítő nyilatkozat útján történő – kiegészítését.</w:t>
      </w:r>
    </w:p>
    <w:p w14:paraId="4B5E6C4B" w14:textId="77777777" w:rsidR="001258E8" w:rsidRDefault="001258E8" w:rsidP="001258E8">
      <w:pPr>
        <w:pStyle w:val="cf0"/>
        <w:jc w:val="both"/>
        <w:textAlignment w:val="top"/>
        <w:rPr>
          <w:rFonts w:asciiTheme="minorHAnsi" w:hAnsiTheme="minorHAnsi" w:cstheme="minorHAnsi"/>
          <w:b/>
          <w:sz w:val="22"/>
          <w:szCs w:val="22"/>
        </w:rPr>
      </w:pPr>
      <w:r w:rsidRPr="00B5355C">
        <w:rPr>
          <w:rFonts w:asciiTheme="minorHAnsi" w:hAnsiTheme="minorHAnsi" w:cstheme="minorHAnsi"/>
          <w:b/>
          <w:sz w:val="22"/>
          <w:szCs w:val="22"/>
        </w:rPr>
        <w:t>Törléshez való jog:</w:t>
      </w:r>
    </w:p>
    <w:p w14:paraId="006D6765" w14:textId="77777777" w:rsidR="001258E8" w:rsidRPr="00B5355C" w:rsidRDefault="001258E8" w:rsidP="001258E8">
      <w:pPr>
        <w:pStyle w:val="cf0"/>
        <w:jc w:val="both"/>
        <w:textAlignment w:val="top"/>
        <w:rPr>
          <w:rFonts w:asciiTheme="minorHAnsi" w:hAnsiTheme="minorHAnsi" w:cstheme="minorHAnsi"/>
          <w:b/>
          <w:sz w:val="22"/>
          <w:szCs w:val="22"/>
        </w:rPr>
      </w:pPr>
      <w:r w:rsidRPr="00B5355C">
        <w:rPr>
          <w:rFonts w:asciiTheme="minorHAnsi" w:hAnsiTheme="minorHAnsi" w:cstheme="minorHAnsi"/>
          <w:sz w:val="22"/>
          <w:szCs w:val="22"/>
        </w:rPr>
        <w:t xml:space="preserve">Ön jogosult arra, hogy kérésére az Adatkezelő indokolatlan késedelem nélkül törölje az Önre vonatkozó személyes adatokat, Adatkezelő pedig köteles arra, hogy az Önre vonatkozó személyes adatokat indokolatlan késedelem nélkül törölje, amennyiben bizonyos feltételek fennállnak. Többek között az Adatkezelő köteles törölni az Ön kérelmére személyes adatait, amennyiben a személyes adatokra már nincs szükség abból a célból, amelyből azokat gyűjtötték vagy más módon kezelték; amennyiben Ön az adatkezelés alapját képező hozzájárulását visszavonja és az adatkezelésnek nincs más jogalapja; vagy a személyes adatokat jogellenesen kezelték; avagy Ön tiltakozik az adatkezelés ellen és nincs elsőbbséget élvező jogszerű ok az adatkezelésre; a személyes adatokat az Adatkezelőre </w:t>
      </w:r>
      <w:r w:rsidRPr="00B5355C">
        <w:rPr>
          <w:rFonts w:asciiTheme="minorHAnsi" w:hAnsiTheme="minorHAnsi" w:cstheme="minorHAnsi"/>
          <w:sz w:val="22"/>
          <w:szCs w:val="22"/>
        </w:rPr>
        <w:lastRenderedPageBreak/>
        <w:t xml:space="preserve">alkalmazandó uniós vagy tagállami jogban előírt jogi kötelezettség teljesítéséhez törölni kell; a személyes adatok gyűjtésére információs társadalommal összefüggő szolgáltatások kínálásával kapcsolatosan került sor. </w:t>
      </w:r>
    </w:p>
    <w:p w14:paraId="0024419F" w14:textId="77777777" w:rsidR="001258E8" w:rsidRPr="00B5355C" w:rsidRDefault="001258E8" w:rsidP="001258E8">
      <w:pPr>
        <w:pStyle w:val="cf0"/>
        <w:jc w:val="both"/>
        <w:textAlignment w:val="top"/>
        <w:rPr>
          <w:rFonts w:asciiTheme="minorHAnsi" w:hAnsiTheme="minorHAnsi" w:cstheme="minorHAnsi"/>
          <w:b/>
          <w:sz w:val="22"/>
          <w:szCs w:val="22"/>
        </w:rPr>
      </w:pPr>
      <w:r w:rsidRPr="00B5355C">
        <w:rPr>
          <w:rFonts w:asciiTheme="minorHAnsi" w:hAnsiTheme="minorHAnsi" w:cstheme="minorHAnsi"/>
          <w:b/>
          <w:sz w:val="22"/>
          <w:szCs w:val="22"/>
        </w:rPr>
        <w:t>Az adatkezelés korlátozásához való jog:</w:t>
      </w:r>
    </w:p>
    <w:p w14:paraId="09F61F86" w14:textId="77777777" w:rsidR="001258E8" w:rsidRPr="00B5355C" w:rsidRDefault="001258E8" w:rsidP="001258E8">
      <w:pPr>
        <w:pStyle w:val="cf0"/>
        <w:jc w:val="both"/>
        <w:textAlignment w:val="top"/>
        <w:rPr>
          <w:rFonts w:asciiTheme="minorHAnsi" w:hAnsiTheme="minorHAnsi" w:cstheme="minorHAnsi"/>
          <w:sz w:val="22"/>
          <w:szCs w:val="22"/>
        </w:rPr>
      </w:pPr>
      <w:r w:rsidRPr="00B5355C">
        <w:rPr>
          <w:rFonts w:asciiTheme="minorHAnsi" w:hAnsiTheme="minorHAnsi" w:cstheme="minorHAnsi"/>
          <w:sz w:val="22"/>
          <w:szCs w:val="22"/>
        </w:rPr>
        <w:t>Ön jogosult arra, hogy kérésére az Adatkezelő korlátozza az adatkezelést, ha az alábbiak valamelyike teljesül:</w:t>
      </w:r>
    </w:p>
    <w:p w14:paraId="4223FD7B" w14:textId="77777777" w:rsidR="001258E8" w:rsidRPr="00B5355C" w:rsidRDefault="001258E8" w:rsidP="001258E8">
      <w:pPr>
        <w:pStyle w:val="cf0"/>
        <w:numPr>
          <w:ilvl w:val="0"/>
          <w:numId w:val="14"/>
        </w:numPr>
        <w:jc w:val="both"/>
        <w:textAlignment w:val="top"/>
        <w:rPr>
          <w:rFonts w:asciiTheme="minorHAnsi" w:hAnsiTheme="minorHAnsi" w:cstheme="minorHAnsi"/>
          <w:sz w:val="22"/>
          <w:szCs w:val="22"/>
        </w:rPr>
      </w:pPr>
      <w:r w:rsidRPr="00B5355C">
        <w:rPr>
          <w:rFonts w:asciiTheme="minorHAnsi" w:hAnsiTheme="minorHAnsi" w:cstheme="minorHAnsi"/>
          <w:sz w:val="22"/>
          <w:szCs w:val="22"/>
        </w:rPr>
        <w:t>Ön vitatja a személyes adatok pontosságát, ez esetben a korlátozás arra az időtartamra vonatkozik, amely lehetővé teszi, hogy az Adatkezelő ellenőrizze a személyes adatok pontosságát;</w:t>
      </w:r>
    </w:p>
    <w:p w14:paraId="79C022AF" w14:textId="77777777" w:rsidR="001258E8" w:rsidRPr="00B5355C" w:rsidRDefault="001258E8" w:rsidP="001258E8">
      <w:pPr>
        <w:pStyle w:val="cf0"/>
        <w:numPr>
          <w:ilvl w:val="0"/>
          <w:numId w:val="14"/>
        </w:numPr>
        <w:jc w:val="both"/>
        <w:textAlignment w:val="top"/>
        <w:rPr>
          <w:rFonts w:asciiTheme="minorHAnsi" w:hAnsiTheme="minorHAnsi" w:cstheme="minorHAnsi"/>
          <w:sz w:val="22"/>
          <w:szCs w:val="22"/>
        </w:rPr>
      </w:pPr>
      <w:r w:rsidRPr="00B5355C">
        <w:rPr>
          <w:rFonts w:asciiTheme="minorHAnsi" w:hAnsiTheme="minorHAnsi" w:cstheme="minorHAnsi"/>
          <w:sz w:val="22"/>
          <w:szCs w:val="22"/>
        </w:rPr>
        <w:t>az adatkezelés jogellenes, és Ön ellenzi az adatok törlését, és ehelyett kéri azok felhasználásának korlátozását;</w:t>
      </w:r>
    </w:p>
    <w:p w14:paraId="5AFF8CF5" w14:textId="77777777" w:rsidR="001258E8" w:rsidRPr="00B5355C" w:rsidRDefault="001258E8" w:rsidP="001258E8">
      <w:pPr>
        <w:pStyle w:val="cf0"/>
        <w:numPr>
          <w:ilvl w:val="0"/>
          <w:numId w:val="14"/>
        </w:numPr>
        <w:jc w:val="both"/>
        <w:textAlignment w:val="top"/>
        <w:rPr>
          <w:rFonts w:asciiTheme="minorHAnsi" w:hAnsiTheme="minorHAnsi" w:cstheme="minorHAnsi"/>
          <w:sz w:val="22"/>
          <w:szCs w:val="22"/>
        </w:rPr>
      </w:pPr>
      <w:r w:rsidRPr="00B5355C">
        <w:rPr>
          <w:rFonts w:asciiTheme="minorHAnsi" w:hAnsiTheme="minorHAnsi" w:cstheme="minorHAnsi"/>
          <w:sz w:val="22"/>
          <w:szCs w:val="22"/>
        </w:rPr>
        <w:t>az Adatkezelőnek már nincs szüksége a személyes adatokra adatkezelés céljából, de Ön igényli azokat jogi igények előterjesztéséhez, érvényesítéséhez vagy védelméhez; vagy</w:t>
      </w:r>
    </w:p>
    <w:p w14:paraId="18CF76BC" w14:textId="77777777" w:rsidR="001258E8" w:rsidRPr="00B5355C" w:rsidRDefault="001258E8" w:rsidP="001258E8">
      <w:pPr>
        <w:pStyle w:val="cf0"/>
        <w:numPr>
          <w:ilvl w:val="0"/>
          <w:numId w:val="14"/>
        </w:numPr>
        <w:jc w:val="both"/>
        <w:textAlignment w:val="top"/>
        <w:rPr>
          <w:rFonts w:asciiTheme="minorHAnsi" w:hAnsiTheme="minorHAnsi" w:cstheme="minorHAnsi"/>
          <w:sz w:val="22"/>
          <w:szCs w:val="22"/>
        </w:rPr>
      </w:pPr>
      <w:r w:rsidRPr="00B5355C">
        <w:rPr>
          <w:rFonts w:asciiTheme="minorHAnsi" w:hAnsiTheme="minorHAnsi" w:cstheme="minorHAnsi"/>
          <w:sz w:val="22"/>
          <w:szCs w:val="22"/>
        </w:rPr>
        <w:t>Ön tiltakozott az adatkezelés ellen; ez esetben a korlátozás arra az időtartamra vonatkozik, amíg megállapításra nem kerül, hogy az Adatkezelő jogos indokai elsőbbséget élveznek-e az Ön jogos indokaival szemben.</w:t>
      </w:r>
    </w:p>
    <w:p w14:paraId="6A0ADB11" w14:textId="77777777" w:rsidR="001258E8" w:rsidRPr="00B5355C" w:rsidRDefault="001258E8" w:rsidP="001258E8">
      <w:pPr>
        <w:pStyle w:val="cf0"/>
        <w:jc w:val="both"/>
        <w:textAlignment w:val="top"/>
        <w:rPr>
          <w:rFonts w:asciiTheme="minorHAnsi" w:hAnsiTheme="minorHAnsi" w:cstheme="minorHAnsi"/>
          <w:sz w:val="22"/>
          <w:szCs w:val="22"/>
        </w:rPr>
      </w:pPr>
      <w:r w:rsidRPr="00B5355C">
        <w:rPr>
          <w:rFonts w:asciiTheme="minorHAnsi" w:hAnsiTheme="minorHAnsi" w:cstheme="minorHAnsi"/>
          <w:sz w:val="22"/>
          <w:szCs w:val="22"/>
        </w:rPr>
        <w:t>Ha az adatkezelés a fentiek alapján korlátozás alá esik, az ilyen személyes adatokat a tárolás kivételével csak az Ön hozzájárulásával, vagy jogi igények előterjesztéséhez, érvényesítéséhez vagy védelméhez, vagy más természetes vagy jogi személy jogainak védelme érdekében, vagy az Unió, illetve valamely tagállam fontos közérdekéből lehet kezelni.</w:t>
      </w:r>
    </w:p>
    <w:p w14:paraId="3D831409" w14:textId="77777777" w:rsidR="001258E8" w:rsidRPr="00AC2522" w:rsidRDefault="001258E8" w:rsidP="001258E8">
      <w:pPr>
        <w:pStyle w:val="cf0"/>
        <w:jc w:val="both"/>
        <w:textAlignment w:val="top"/>
        <w:rPr>
          <w:rFonts w:asciiTheme="minorHAnsi" w:hAnsiTheme="minorHAnsi" w:cstheme="minorHAnsi"/>
          <w:sz w:val="22"/>
          <w:szCs w:val="22"/>
        </w:rPr>
      </w:pPr>
      <w:r w:rsidRPr="00B5355C">
        <w:rPr>
          <w:rFonts w:asciiTheme="minorHAnsi" w:hAnsiTheme="minorHAnsi" w:cstheme="minorHAnsi"/>
          <w:sz w:val="22"/>
          <w:szCs w:val="22"/>
        </w:rPr>
        <w:t>Az adatkezelés korlátozásának feloldása esetén az Adatkezelő Önt előzetesen tájékoztatja.</w:t>
      </w:r>
    </w:p>
    <w:p w14:paraId="68A47695" w14:textId="77777777" w:rsidR="001258E8" w:rsidRPr="00870FF9" w:rsidRDefault="001258E8" w:rsidP="001258E8">
      <w:pPr>
        <w:pStyle w:val="cf0"/>
        <w:jc w:val="both"/>
        <w:textAlignment w:val="top"/>
        <w:rPr>
          <w:rFonts w:asciiTheme="minorHAnsi" w:hAnsiTheme="minorHAnsi" w:cstheme="minorHAnsi"/>
          <w:b/>
          <w:sz w:val="22"/>
          <w:szCs w:val="22"/>
        </w:rPr>
      </w:pPr>
      <w:r w:rsidRPr="00870FF9">
        <w:rPr>
          <w:rFonts w:asciiTheme="minorHAnsi" w:hAnsiTheme="minorHAnsi" w:cstheme="minorHAnsi"/>
          <w:b/>
          <w:sz w:val="22"/>
          <w:szCs w:val="22"/>
        </w:rPr>
        <w:t>Adathordozhatósághoz való jog:</w:t>
      </w:r>
    </w:p>
    <w:p w14:paraId="08661FC1" w14:textId="77777777" w:rsidR="001258E8" w:rsidRPr="00870FF9" w:rsidRDefault="001258E8" w:rsidP="001258E8">
      <w:pPr>
        <w:pStyle w:val="cf0"/>
        <w:jc w:val="both"/>
        <w:textAlignment w:val="top"/>
        <w:rPr>
          <w:rFonts w:asciiTheme="minorHAnsi" w:hAnsiTheme="minorHAnsi" w:cstheme="minorHAnsi"/>
          <w:sz w:val="22"/>
          <w:szCs w:val="22"/>
        </w:rPr>
      </w:pPr>
      <w:r w:rsidRPr="00870FF9">
        <w:rPr>
          <w:rFonts w:asciiTheme="minorHAnsi" w:hAnsiTheme="minorHAnsi" w:cstheme="minorHAnsi"/>
          <w:sz w:val="22"/>
          <w:szCs w:val="22"/>
        </w:rPr>
        <w:t>Ön jogosult arra, hogy az Önre vonatkozó, Ön által Adatkezelő rendelkezésére bocsátott személyes adatokat tagolt, széles körben használt, géppel olvasható formátumban megkapja, továbbá jogosult arra, hogy ezeket az adatokat egy másik adatkezelőnek továbbítsa anélkül, hogy ezt akadályozná az az Adatkezelő, amelynek a személyes adatokat a rendelkezésére bocsátotta, ha:</w:t>
      </w:r>
    </w:p>
    <w:p w14:paraId="50DCD89F" w14:textId="77777777" w:rsidR="001258E8" w:rsidRPr="00870FF9" w:rsidRDefault="001258E8" w:rsidP="001258E8">
      <w:pPr>
        <w:pStyle w:val="cf0"/>
        <w:numPr>
          <w:ilvl w:val="0"/>
          <w:numId w:val="15"/>
        </w:numPr>
        <w:jc w:val="both"/>
        <w:textAlignment w:val="top"/>
        <w:rPr>
          <w:rFonts w:asciiTheme="minorHAnsi" w:hAnsiTheme="minorHAnsi" w:cstheme="minorHAnsi"/>
          <w:sz w:val="22"/>
          <w:szCs w:val="22"/>
        </w:rPr>
      </w:pPr>
      <w:r w:rsidRPr="00870FF9">
        <w:rPr>
          <w:rFonts w:asciiTheme="minorHAnsi" w:hAnsiTheme="minorHAnsi" w:cstheme="minorHAnsi"/>
          <w:sz w:val="22"/>
          <w:szCs w:val="22"/>
        </w:rPr>
        <w:t>az adatkezelés az Ön által adott hozzájáruláson vagy szerződés teljesítésén alapul (melyben Ön az egyik fél); és</w:t>
      </w:r>
    </w:p>
    <w:p w14:paraId="436F3DBA" w14:textId="77777777" w:rsidR="001258E8" w:rsidRPr="00870FF9" w:rsidRDefault="001258E8" w:rsidP="001258E8">
      <w:pPr>
        <w:pStyle w:val="cf0"/>
        <w:numPr>
          <w:ilvl w:val="0"/>
          <w:numId w:val="15"/>
        </w:numPr>
        <w:jc w:val="both"/>
        <w:textAlignment w:val="top"/>
        <w:rPr>
          <w:rFonts w:asciiTheme="minorHAnsi" w:hAnsiTheme="minorHAnsi" w:cstheme="minorHAnsi"/>
          <w:sz w:val="22"/>
          <w:szCs w:val="22"/>
        </w:rPr>
      </w:pPr>
      <w:r w:rsidRPr="00870FF9">
        <w:rPr>
          <w:rFonts w:asciiTheme="minorHAnsi" w:hAnsiTheme="minorHAnsi" w:cstheme="minorHAnsi"/>
          <w:sz w:val="22"/>
          <w:szCs w:val="22"/>
        </w:rPr>
        <w:t>az adatkezelés automatizált módon történik.</w:t>
      </w:r>
    </w:p>
    <w:p w14:paraId="1D9FECFA" w14:textId="77777777" w:rsidR="001258E8" w:rsidRPr="00870FF9" w:rsidRDefault="001258E8" w:rsidP="001258E8">
      <w:pPr>
        <w:pStyle w:val="cf0"/>
        <w:jc w:val="both"/>
        <w:textAlignment w:val="top"/>
        <w:rPr>
          <w:rFonts w:asciiTheme="minorHAnsi" w:hAnsiTheme="minorHAnsi" w:cstheme="minorHAnsi"/>
          <w:sz w:val="22"/>
          <w:szCs w:val="22"/>
        </w:rPr>
      </w:pPr>
      <w:r w:rsidRPr="00870FF9">
        <w:rPr>
          <w:rFonts w:asciiTheme="minorHAnsi" w:hAnsiTheme="minorHAnsi" w:cstheme="minorHAnsi"/>
          <w:sz w:val="22"/>
          <w:szCs w:val="22"/>
        </w:rPr>
        <w:t>Az adatok hordozhatóságához való jog gyakorlása során Ön jogosult arra, hogy – ha ez technikailag megvalósítható – kérje a személyes adatok adatkezelők közötti közvetlen továbbítását.</w:t>
      </w:r>
    </w:p>
    <w:p w14:paraId="1B52F596" w14:textId="77777777" w:rsidR="001258E8" w:rsidRPr="00AC2522" w:rsidRDefault="001258E8" w:rsidP="001258E8">
      <w:pPr>
        <w:pStyle w:val="cf0"/>
        <w:jc w:val="both"/>
        <w:textAlignment w:val="top"/>
        <w:rPr>
          <w:rFonts w:asciiTheme="minorHAnsi" w:hAnsiTheme="minorHAnsi" w:cstheme="minorHAnsi"/>
          <w:sz w:val="22"/>
          <w:szCs w:val="22"/>
        </w:rPr>
      </w:pPr>
      <w:r w:rsidRPr="00B5355C">
        <w:rPr>
          <w:rFonts w:asciiTheme="minorHAnsi" w:hAnsiTheme="minorHAnsi" w:cstheme="minorHAnsi"/>
          <w:sz w:val="22"/>
          <w:szCs w:val="22"/>
        </w:rPr>
        <w:lastRenderedPageBreak/>
        <w:t>Az adathordozhatósághoz való jog nem sértheti a törléshez való jogra irányadó rendelkezéseket, továbbá nem érintheti hátrányosan mások jogait és szabadságait.</w:t>
      </w:r>
    </w:p>
    <w:p w14:paraId="58A428E6" w14:textId="77777777" w:rsidR="001258E8" w:rsidRPr="00B5355C" w:rsidRDefault="001258E8" w:rsidP="001258E8">
      <w:pPr>
        <w:jc w:val="both"/>
        <w:textAlignment w:val="top"/>
        <w:rPr>
          <w:rFonts w:asciiTheme="minorHAnsi" w:hAnsiTheme="minorHAnsi" w:cstheme="minorHAnsi"/>
          <w:b/>
          <w:sz w:val="22"/>
          <w:szCs w:val="22"/>
        </w:rPr>
      </w:pPr>
      <w:r w:rsidRPr="00B5355C">
        <w:rPr>
          <w:rFonts w:asciiTheme="minorHAnsi" w:hAnsiTheme="minorHAnsi" w:cstheme="minorHAnsi"/>
          <w:b/>
          <w:sz w:val="22"/>
          <w:szCs w:val="22"/>
        </w:rPr>
        <w:t>Tiltakozáshoz való jog:</w:t>
      </w:r>
    </w:p>
    <w:p w14:paraId="2CC1DC3E" w14:textId="77777777" w:rsidR="001258E8" w:rsidRPr="00B5355C" w:rsidRDefault="001258E8" w:rsidP="001258E8">
      <w:pPr>
        <w:jc w:val="both"/>
        <w:textAlignment w:val="top"/>
        <w:rPr>
          <w:rFonts w:asciiTheme="minorHAnsi" w:hAnsiTheme="minorHAnsi" w:cstheme="minorHAnsi"/>
          <w:color w:val="000000"/>
          <w:sz w:val="22"/>
          <w:szCs w:val="22"/>
        </w:rPr>
      </w:pPr>
      <w:r w:rsidRPr="00B5355C">
        <w:rPr>
          <w:rFonts w:asciiTheme="minorHAnsi" w:hAnsiTheme="minorHAnsi" w:cstheme="minorHAnsi"/>
          <w:color w:val="000000"/>
          <w:sz w:val="22"/>
          <w:szCs w:val="22"/>
        </w:rPr>
        <w:t>Ön jogosult arra, hogy a saját helyzetével kapcsolatos okokból bármikor tiltakozzon személyes adatainak az Adatkezelő jogos érdekéből eredő kezelése ellen</w:t>
      </w:r>
      <w:r>
        <w:rPr>
          <w:rFonts w:asciiTheme="minorHAnsi" w:hAnsiTheme="minorHAnsi" w:cstheme="minorHAnsi"/>
          <w:color w:val="000000"/>
          <w:sz w:val="22"/>
          <w:szCs w:val="22"/>
        </w:rPr>
        <w:t xml:space="preserve">. </w:t>
      </w:r>
      <w:r w:rsidRPr="00B5355C">
        <w:rPr>
          <w:rFonts w:asciiTheme="minorHAnsi" w:hAnsiTheme="minorHAnsi" w:cstheme="minorHAnsi"/>
          <w:color w:val="000000"/>
          <w:sz w:val="22"/>
          <w:szCs w:val="22"/>
        </w:rPr>
        <w:t xml:space="preserve">Ebben az esetben az Adatkezelő a személyes adatokat nem kezelheti tovább, kivéve, ha az Adatkezelő bizonyítja, hogy az adatkezelést olyan kényszerítő </w:t>
      </w:r>
      <w:proofErr w:type="spellStart"/>
      <w:r w:rsidRPr="00B5355C">
        <w:rPr>
          <w:rFonts w:asciiTheme="minorHAnsi" w:hAnsiTheme="minorHAnsi" w:cstheme="minorHAnsi"/>
          <w:color w:val="000000"/>
          <w:sz w:val="22"/>
          <w:szCs w:val="22"/>
        </w:rPr>
        <w:t>erejű</w:t>
      </w:r>
      <w:proofErr w:type="spellEnd"/>
      <w:r w:rsidRPr="00B5355C">
        <w:rPr>
          <w:rFonts w:asciiTheme="minorHAnsi" w:hAnsiTheme="minorHAnsi" w:cstheme="minorHAnsi"/>
          <w:color w:val="000000"/>
          <w:sz w:val="22"/>
          <w:szCs w:val="22"/>
        </w:rPr>
        <w:t xml:space="preserve"> jogos okok indokolják, amelyek elsőbbséget élveznek az Ön érdekeivel, jogaival és szabadságaival szemben, vagy amelyek jogi igények előterjesztéséhez, érvényesítéséhez vagy védelméhez kapcsolódnak.</w:t>
      </w:r>
    </w:p>
    <w:p w14:paraId="242B0473" w14:textId="77777777" w:rsidR="001258E8" w:rsidRDefault="001258E8" w:rsidP="001258E8">
      <w:pPr>
        <w:jc w:val="both"/>
        <w:textAlignment w:val="top"/>
        <w:rPr>
          <w:rFonts w:asciiTheme="minorHAnsi" w:hAnsiTheme="minorHAnsi" w:cstheme="minorHAnsi"/>
          <w:b/>
          <w:color w:val="000000"/>
          <w:sz w:val="22"/>
          <w:szCs w:val="22"/>
        </w:rPr>
      </w:pPr>
    </w:p>
    <w:p w14:paraId="21568606" w14:textId="77777777" w:rsidR="001258E8" w:rsidRPr="00B5355C" w:rsidRDefault="001258E8" w:rsidP="001258E8">
      <w:pPr>
        <w:jc w:val="both"/>
        <w:textAlignment w:val="top"/>
        <w:rPr>
          <w:rFonts w:asciiTheme="minorHAnsi" w:hAnsiTheme="minorHAnsi" w:cstheme="minorHAnsi"/>
          <w:b/>
          <w:color w:val="000000"/>
          <w:sz w:val="22"/>
          <w:szCs w:val="22"/>
        </w:rPr>
      </w:pPr>
      <w:r w:rsidRPr="00B5355C">
        <w:rPr>
          <w:rFonts w:asciiTheme="minorHAnsi" w:hAnsiTheme="minorHAnsi" w:cstheme="minorHAnsi"/>
          <w:b/>
          <w:color w:val="000000"/>
          <w:sz w:val="22"/>
          <w:szCs w:val="22"/>
        </w:rPr>
        <w:t>A jogok gyakorlásának keretei:</w:t>
      </w:r>
    </w:p>
    <w:p w14:paraId="0F604A48" w14:textId="77777777" w:rsidR="001258E8" w:rsidRPr="00ED4533" w:rsidRDefault="001258E8" w:rsidP="001258E8">
      <w:pPr>
        <w:jc w:val="both"/>
        <w:rPr>
          <w:rStyle w:val="Hiperhivatkozs"/>
          <w:rFonts w:asciiTheme="minorHAnsi" w:hAnsiTheme="minorHAnsi" w:cstheme="minorHAnsi"/>
          <w:sz w:val="22"/>
          <w:szCs w:val="22"/>
        </w:rPr>
      </w:pPr>
      <w:r w:rsidRPr="00B5355C">
        <w:rPr>
          <w:rFonts w:asciiTheme="minorHAnsi" w:hAnsiTheme="minorHAnsi" w:cstheme="minorHAnsi"/>
          <w:color w:val="000000"/>
          <w:sz w:val="22"/>
          <w:szCs w:val="22"/>
        </w:rPr>
        <w:t xml:space="preserve">Adatkezelő indokolatlan késedelem nélkül, de mindenféleképpen a kérelem beérkezésétől számított </w:t>
      </w:r>
      <w:r w:rsidRPr="00B5355C">
        <w:rPr>
          <w:rFonts w:asciiTheme="minorHAnsi" w:hAnsiTheme="minorHAnsi" w:cstheme="minorHAnsi"/>
          <w:b/>
          <w:color w:val="000000"/>
          <w:sz w:val="22"/>
          <w:szCs w:val="22"/>
        </w:rPr>
        <w:t>egy hónapon belül</w:t>
      </w:r>
      <w:r w:rsidRPr="00B5355C">
        <w:rPr>
          <w:rFonts w:asciiTheme="minorHAnsi" w:hAnsiTheme="minorHAnsi" w:cstheme="minorHAnsi"/>
          <w:color w:val="000000"/>
          <w:sz w:val="22"/>
          <w:szCs w:val="22"/>
        </w:rPr>
        <w:t xml:space="preserve"> tájékoztatja Önt az előbbiekben felsorolt jogaival kapcsolatos kérelem nyomán hozott intézkedésekről. Szükség esetén, figyelembe véve a kérelem összetettségét és a kérelmek számát, ez a határidő további két hónappal meghosszabbítható. A határidő meghosszabbításáról az Adatkezelő a késedelem okainak megjelölésével a kérelem kézhezvételétől számított egy hónapon belül tájékoztatja Önt. Ha Adatkezelő nem tesz intézkedéseket az Ön kérelme nyomán, késedelem nélkül, de legkésőbb a kérelem beérkezésétől számított egy hónapon belül tájékoztatja Önt az intézkedés elmaradásának okairól, valamint arról, hogy Ön panaszt nyújthat be </w:t>
      </w:r>
      <w:r>
        <w:rPr>
          <w:rFonts w:asciiTheme="minorHAnsi" w:hAnsiTheme="minorHAnsi" w:cstheme="minorHAnsi"/>
          <w:color w:val="000000"/>
          <w:sz w:val="22"/>
          <w:szCs w:val="22"/>
        </w:rPr>
        <w:t xml:space="preserve">az </w:t>
      </w:r>
      <w:r w:rsidRPr="00B5355C">
        <w:rPr>
          <w:rFonts w:asciiTheme="minorHAnsi" w:hAnsiTheme="minorHAnsi" w:cstheme="minorHAnsi"/>
          <w:color w:val="000000"/>
          <w:sz w:val="22"/>
          <w:szCs w:val="22"/>
        </w:rPr>
        <w:t xml:space="preserve">adatvédelmi felügyeleti hatóságnál (Magyarországon a Nemzeti Adatvédelmi és Információszabadság Hatóságnál; „NAIH”), és élhet bírósági jogorvoslati jogával. </w:t>
      </w:r>
      <w:r w:rsidRPr="00ED4533">
        <w:rPr>
          <w:rFonts w:asciiTheme="minorHAnsi" w:hAnsiTheme="minorHAnsi" w:cstheme="minorHAnsi"/>
          <w:sz w:val="22"/>
          <w:szCs w:val="22"/>
        </w:rPr>
        <w:t xml:space="preserve">A NAIH elérhetőségei (cím: 1055 Budapest, Falk Miksa utca 9-11., postacím: </w:t>
      </w:r>
      <w:r w:rsidRPr="004B05AF">
        <w:rPr>
          <w:rFonts w:asciiTheme="minorHAnsi" w:hAnsiTheme="minorHAnsi" w:cstheme="minorHAnsi"/>
          <w:sz w:val="22"/>
          <w:szCs w:val="22"/>
        </w:rPr>
        <w:t>1373 Budapest, Postafiók 9.</w:t>
      </w:r>
      <w:r w:rsidRPr="00ED4533">
        <w:rPr>
          <w:rFonts w:asciiTheme="minorHAnsi" w:hAnsiTheme="minorHAnsi" w:cstheme="minorHAnsi"/>
          <w:sz w:val="22"/>
          <w:szCs w:val="22"/>
        </w:rPr>
        <w:t>, Tel: +36 1 391 1400,</w:t>
      </w:r>
      <w:r>
        <w:rPr>
          <w:rFonts w:asciiTheme="minorHAnsi" w:hAnsiTheme="minorHAnsi" w:cstheme="minorHAnsi"/>
          <w:sz w:val="22"/>
          <w:szCs w:val="22"/>
        </w:rPr>
        <w:t xml:space="preserve"> </w:t>
      </w:r>
      <w:r w:rsidRPr="00ED4533">
        <w:rPr>
          <w:rFonts w:asciiTheme="minorHAnsi" w:hAnsiTheme="minorHAnsi" w:cstheme="minorHAnsi"/>
          <w:sz w:val="22"/>
          <w:szCs w:val="22"/>
        </w:rPr>
        <w:t xml:space="preserve">+36 (30) </w:t>
      </w:r>
      <w:r w:rsidRPr="00ED4533">
        <w:rPr>
          <w:rStyle w:val="ff1"/>
          <w:rFonts w:asciiTheme="minorHAnsi" w:hAnsiTheme="minorHAnsi" w:cstheme="minorHAnsi"/>
          <w:sz w:val="22"/>
          <w:szCs w:val="22"/>
        </w:rPr>
        <w:t xml:space="preserve">683-5969 vagy </w:t>
      </w:r>
      <w:r w:rsidRPr="00ED4533">
        <w:rPr>
          <w:rFonts w:asciiTheme="minorHAnsi" w:hAnsiTheme="minorHAnsi" w:cstheme="minorHAnsi"/>
          <w:sz w:val="22"/>
          <w:szCs w:val="22"/>
        </w:rPr>
        <w:t xml:space="preserve">+36 (30) </w:t>
      </w:r>
      <w:r w:rsidRPr="00ED4533">
        <w:rPr>
          <w:rStyle w:val="ff1"/>
          <w:rFonts w:asciiTheme="minorHAnsi" w:hAnsiTheme="minorHAnsi" w:cstheme="minorHAnsi"/>
          <w:sz w:val="22"/>
          <w:szCs w:val="22"/>
        </w:rPr>
        <w:t>549-6838</w:t>
      </w:r>
      <w:r w:rsidRPr="00ED4533">
        <w:rPr>
          <w:rFonts w:asciiTheme="minorHAnsi" w:hAnsiTheme="minorHAnsi" w:cstheme="minorHAnsi"/>
          <w:sz w:val="22"/>
          <w:szCs w:val="22"/>
        </w:rPr>
        <w:t xml:space="preserve"> Fax: +36-1-391-1410, e-mail: </w:t>
      </w:r>
      <w:hyperlink r:id="rId40" w:history="1">
        <w:r w:rsidRPr="00ED4533">
          <w:rPr>
            <w:rStyle w:val="Hiperhivatkozs"/>
            <w:rFonts w:asciiTheme="minorHAnsi" w:hAnsiTheme="minorHAnsi" w:cstheme="minorHAnsi"/>
            <w:sz w:val="22"/>
            <w:szCs w:val="22"/>
          </w:rPr>
          <w:t>ugyfelszolgalat@naih.hu</w:t>
        </w:r>
      </w:hyperlink>
      <w:r w:rsidRPr="00ED4533">
        <w:rPr>
          <w:rFonts w:asciiTheme="minorHAnsi" w:hAnsiTheme="minorHAnsi" w:cstheme="minorHAnsi"/>
          <w:color w:val="000000"/>
          <w:sz w:val="22"/>
          <w:szCs w:val="22"/>
        </w:rPr>
        <w:t>, weboldal:</w:t>
      </w:r>
      <w:r w:rsidRPr="00ED4533">
        <w:rPr>
          <w:rStyle w:val="Hiperhivatkozs"/>
          <w:rFonts w:asciiTheme="minorHAnsi" w:hAnsiTheme="minorHAnsi" w:cstheme="minorHAnsi"/>
          <w:sz w:val="22"/>
          <w:szCs w:val="22"/>
        </w:rPr>
        <w:t xml:space="preserve"> http://naih.hu/</w:t>
      </w:r>
      <w:r w:rsidRPr="00ED4533">
        <w:rPr>
          <w:rFonts w:asciiTheme="minorHAnsi" w:hAnsiTheme="minorHAnsi" w:cstheme="minorHAnsi"/>
          <w:color w:val="000000"/>
          <w:sz w:val="22"/>
          <w:szCs w:val="22"/>
        </w:rPr>
        <w:t>).</w:t>
      </w:r>
    </w:p>
    <w:p w14:paraId="7C0E652C" w14:textId="77777777" w:rsidR="001258E8" w:rsidRPr="00B5355C" w:rsidRDefault="001258E8" w:rsidP="001258E8">
      <w:pPr>
        <w:jc w:val="both"/>
        <w:textAlignment w:val="top"/>
        <w:rPr>
          <w:rFonts w:asciiTheme="minorHAnsi" w:hAnsiTheme="minorHAnsi" w:cstheme="minorHAnsi"/>
          <w:color w:val="000000"/>
          <w:sz w:val="22"/>
          <w:szCs w:val="22"/>
        </w:rPr>
      </w:pPr>
    </w:p>
    <w:p w14:paraId="4F4C51F4" w14:textId="77777777" w:rsidR="001258E8" w:rsidRPr="00B5355C" w:rsidRDefault="001258E8" w:rsidP="001258E8">
      <w:pPr>
        <w:jc w:val="both"/>
        <w:outlineLvl w:val="2"/>
        <w:rPr>
          <w:rFonts w:asciiTheme="minorHAnsi" w:hAnsiTheme="minorHAnsi" w:cstheme="minorHAnsi"/>
          <w:sz w:val="22"/>
          <w:szCs w:val="22"/>
        </w:rPr>
      </w:pPr>
      <w:r w:rsidRPr="00B5355C">
        <w:rPr>
          <w:rFonts w:asciiTheme="minorHAnsi" w:hAnsiTheme="minorHAnsi" w:cstheme="minorHAnsi"/>
          <w:sz w:val="22"/>
          <w:szCs w:val="22"/>
        </w:rPr>
        <w:t xml:space="preserve">Ön jogainak megsértése esetén bírósághoz fordulhat. A per a törvényszék hatáskörébe tartozik. A per - az érintett választása szerint - az érintett lakóhelye vagy tartózkodási helye szerinti törvényszék előtt is megindítható.  A bíróság az Adatkezelőt a tájékoztatás megadására, az adat helyesbítésére, </w:t>
      </w:r>
      <w:proofErr w:type="gramStart"/>
      <w:r w:rsidRPr="00B5355C">
        <w:rPr>
          <w:rFonts w:asciiTheme="minorHAnsi" w:hAnsiTheme="minorHAnsi" w:cstheme="minorHAnsi"/>
          <w:sz w:val="22"/>
          <w:szCs w:val="22"/>
        </w:rPr>
        <w:t>korlátozására</w:t>
      </w:r>
      <w:proofErr w:type="gramEnd"/>
      <w:r w:rsidRPr="00B5355C">
        <w:rPr>
          <w:rFonts w:asciiTheme="minorHAnsi" w:hAnsiTheme="minorHAnsi" w:cstheme="minorHAnsi"/>
          <w:sz w:val="22"/>
          <w:szCs w:val="22"/>
        </w:rPr>
        <w:t xml:space="preserve"> illetve törlésére, az automatizált adatfeldolgozással hozott döntés megsemmisítésére, az Ön tiltakozási jogának figyelembevételére kötelezheti. A bíróság elrendelheti ítéletének nyilvánosságra hozatalát oly módon, hogy az Adatkezelő vagy bármelyik más adatkezelő és az általa elkövetett jogsértés beazonosítható legyen. </w:t>
      </w:r>
    </w:p>
    <w:p w14:paraId="3DF0D8FB" w14:textId="77777777" w:rsidR="001258E8" w:rsidRPr="00B5355C" w:rsidRDefault="001258E8" w:rsidP="001258E8">
      <w:pPr>
        <w:jc w:val="both"/>
        <w:outlineLvl w:val="2"/>
        <w:rPr>
          <w:rFonts w:asciiTheme="minorHAnsi" w:hAnsiTheme="minorHAnsi" w:cstheme="minorHAnsi"/>
          <w:sz w:val="22"/>
          <w:szCs w:val="22"/>
        </w:rPr>
      </w:pPr>
    </w:p>
    <w:p w14:paraId="5BC0D8C4" w14:textId="77777777" w:rsidR="001258E8" w:rsidRPr="00B5355C" w:rsidRDefault="001258E8" w:rsidP="001258E8">
      <w:pPr>
        <w:jc w:val="both"/>
        <w:rPr>
          <w:rFonts w:asciiTheme="minorHAnsi" w:hAnsiTheme="minorHAnsi" w:cstheme="minorHAnsi"/>
          <w:sz w:val="22"/>
          <w:szCs w:val="22"/>
        </w:rPr>
      </w:pPr>
      <w:r w:rsidRPr="00B5355C">
        <w:rPr>
          <w:rFonts w:asciiTheme="minorHAnsi" w:hAnsiTheme="minorHAnsi" w:cstheme="minorHAnsi"/>
          <w:sz w:val="22"/>
          <w:szCs w:val="22"/>
        </w:rPr>
        <w:t xml:space="preserve">Ön kérheti a jogellenes adatkezeléssel (ideértve az adatbiztonsági intézkedések elmulasztását is) összefüggésben felmerült kárának megtérítését a károkozásért felelős adatkezelőtől. Ha az adatkezelő az Ön adatainak jogellenes kezelésével vagy az adatbiztonság követelményeinek megszegésével az Ön személyiségi jogát megsérti, Ön az adatkezelőtől sérelemdíjat követelhet. Az adatkezelő mentesül a felelősség alól, ha bizonyítja, hogy a kárt vagy az érintett személyiségi jogának sérelmét az adatkezelés körén kívül eső elháríthatatlan ok idézte elő. </w:t>
      </w:r>
    </w:p>
    <w:p w14:paraId="1048D144" w14:textId="77777777" w:rsidR="001258E8" w:rsidRPr="00B5355C" w:rsidRDefault="001258E8" w:rsidP="001258E8">
      <w:pPr>
        <w:jc w:val="both"/>
        <w:rPr>
          <w:rFonts w:asciiTheme="minorHAnsi" w:hAnsiTheme="minorHAnsi" w:cstheme="minorHAnsi"/>
          <w:sz w:val="22"/>
          <w:szCs w:val="22"/>
        </w:rPr>
      </w:pPr>
      <w:r w:rsidRPr="00B5355C">
        <w:rPr>
          <w:rFonts w:asciiTheme="minorHAnsi" w:hAnsiTheme="minorHAnsi" w:cstheme="minorHAnsi"/>
          <w:sz w:val="22"/>
          <w:szCs w:val="22"/>
        </w:rPr>
        <w:t xml:space="preserve">Nem kell megtéríteni a kárt és nem követelhető a sérelemdíj annyiban, amennyiben az a károsult szándékos vagy súlyosan gondatlan magatartásából származott. </w:t>
      </w:r>
    </w:p>
    <w:p w14:paraId="5490CD0F" w14:textId="77777777" w:rsidR="001258E8" w:rsidRPr="00B5355C" w:rsidRDefault="001258E8" w:rsidP="001258E8">
      <w:pPr>
        <w:jc w:val="both"/>
        <w:rPr>
          <w:rFonts w:asciiTheme="minorHAnsi" w:hAnsiTheme="minorHAnsi" w:cstheme="minorHAnsi"/>
          <w:sz w:val="22"/>
          <w:szCs w:val="22"/>
          <w:lang w:eastAsia="hu-HU"/>
        </w:rPr>
      </w:pPr>
    </w:p>
    <w:p w14:paraId="52178A7F" w14:textId="77777777" w:rsidR="001258E8" w:rsidRPr="00B5355C" w:rsidRDefault="001258E8" w:rsidP="001258E8">
      <w:pPr>
        <w:rPr>
          <w:rFonts w:asciiTheme="minorHAnsi" w:hAnsiTheme="minorHAnsi" w:cstheme="minorHAnsi"/>
          <w:sz w:val="22"/>
          <w:szCs w:val="22"/>
        </w:rPr>
      </w:pPr>
    </w:p>
    <w:p w14:paraId="0325F668" w14:textId="77777777" w:rsidR="00713134" w:rsidRDefault="00713134" w:rsidP="000A03FB">
      <w:pPr>
        <w:spacing w:after="160" w:line="259" w:lineRule="auto"/>
      </w:pPr>
    </w:p>
    <w:sectPr w:rsidR="00713134" w:rsidSect="001258E8">
      <w:footnotePr>
        <w:numFmt w:val="chicago"/>
      </w:footnotePr>
      <w:pgSz w:w="16838" w:h="11906" w:orient="landscape"/>
      <w:pgMar w:top="1260" w:right="1276" w:bottom="1417" w:left="1276" w:header="708" w:footer="7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ACC63" w14:textId="77777777" w:rsidR="00811604" w:rsidRDefault="00811604">
      <w:r>
        <w:separator/>
      </w:r>
    </w:p>
  </w:endnote>
  <w:endnote w:type="continuationSeparator" w:id="0">
    <w:p w14:paraId="5B6E2707" w14:textId="77777777" w:rsidR="00811604" w:rsidRDefault="00811604">
      <w:r>
        <w:continuationSeparator/>
      </w:r>
    </w:p>
  </w:endnote>
  <w:endnote w:type="continuationNotice" w:id="1">
    <w:p w14:paraId="36AD3617" w14:textId="77777777" w:rsidR="00811604" w:rsidRDefault="008116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Helvetica">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F9A24" w14:textId="77777777" w:rsidR="00702FDA" w:rsidRDefault="00116B2E" w:rsidP="00702FDA">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separate"/>
    </w:r>
    <w:r>
      <w:rPr>
        <w:rStyle w:val="Oldalszm"/>
        <w:noProof/>
      </w:rPr>
      <w:t>5</w:t>
    </w:r>
    <w:r>
      <w:rPr>
        <w:rStyle w:val="Oldalszm"/>
      </w:rPr>
      <w:fldChar w:fldCharType="end"/>
    </w:r>
  </w:p>
  <w:p w14:paraId="29E94DB1" w14:textId="77777777" w:rsidR="00702FDA" w:rsidRDefault="00702FDA" w:rsidP="00702FDA">
    <w:pPr>
      <w:pStyle w:val="ll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02A45" w14:textId="77777777" w:rsidR="00702FDA" w:rsidRPr="002B5F69" w:rsidRDefault="00116B2E" w:rsidP="00702FDA">
    <w:pPr>
      <w:pStyle w:val="llb"/>
      <w:jc w:val="center"/>
      <w:rPr>
        <w:rFonts w:ascii="Arial" w:hAnsi="Arial" w:cs="Arial"/>
        <w:sz w:val="18"/>
        <w:szCs w:val="18"/>
      </w:rPr>
    </w:pPr>
    <w:r w:rsidRPr="002B5F69">
      <w:rPr>
        <w:rStyle w:val="Oldalszm"/>
        <w:rFonts w:ascii="Arial" w:hAnsi="Arial" w:cs="Arial"/>
        <w:sz w:val="18"/>
        <w:szCs w:val="18"/>
      </w:rPr>
      <w:fldChar w:fldCharType="begin"/>
    </w:r>
    <w:r w:rsidRPr="002B5F69">
      <w:rPr>
        <w:rStyle w:val="Oldalszm"/>
        <w:rFonts w:ascii="Arial" w:hAnsi="Arial" w:cs="Arial"/>
        <w:sz w:val="18"/>
        <w:szCs w:val="18"/>
      </w:rPr>
      <w:instrText xml:space="preserve"> PAGE </w:instrText>
    </w:r>
    <w:r w:rsidRPr="002B5F69">
      <w:rPr>
        <w:rStyle w:val="Oldalszm"/>
        <w:rFonts w:ascii="Arial" w:hAnsi="Arial" w:cs="Arial"/>
        <w:sz w:val="18"/>
        <w:szCs w:val="18"/>
      </w:rPr>
      <w:fldChar w:fldCharType="separate"/>
    </w:r>
    <w:r>
      <w:rPr>
        <w:rStyle w:val="Oldalszm"/>
        <w:rFonts w:ascii="Arial" w:hAnsi="Arial" w:cs="Arial"/>
        <w:noProof/>
        <w:sz w:val="18"/>
        <w:szCs w:val="18"/>
      </w:rPr>
      <w:t>11</w:t>
    </w:r>
    <w:r w:rsidRPr="002B5F69">
      <w:rPr>
        <w:rStyle w:val="Oldalszm"/>
        <w:rFonts w:ascii="Arial" w:hAnsi="Arial" w:cs="Arial"/>
        <w:sz w:val="18"/>
        <w:szCs w:val="18"/>
      </w:rPr>
      <w:fldChar w:fldCharType="end"/>
    </w:r>
    <w:r w:rsidRPr="002B5F69">
      <w:rPr>
        <w:rStyle w:val="Oldalszm"/>
        <w:rFonts w:ascii="Arial" w:hAnsi="Arial" w:cs="Arial"/>
        <w:sz w:val="18"/>
        <w:szCs w:val="18"/>
      </w:rPr>
      <w:t>/</w:t>
    </w:r>
    <w:r w:rsidRPr="002B5F69">
      <w:rPr>
        <w:rStyle w:val="Oldalszm"/>
        <w:rFonts w:ascii="Arial" w:hAnsi="Arial" w:cs="Arial"/>
        <w:sz w:val="18"/>
        <w:szCs w:val="18"/>
      </w:rPr>
      <w:fldChar w:fldCharType="begin"/>
    </w:r>
    <w:r w:rsidRPr="002B5F69">
      <w:rPr>
        <w:rStyle w:val="Oldalszm"/>
        <w:rFonts w:ascii="Arial" w:hAnsi="Arial" w:cs="Arial"/>
        <w:sz w:val="18"/>
        <w:szCs w:val="18"/>
      </w:rPr>
      <w:instrText xml:space="preserve"> NUMPAGES </w:instrText>
    </w:r>
    <w:r w:rsidRPr="002B5F69">
      <w:rPr>
        <w:rStyle w:val="Oldalszm"/>
        <w:rFonts w:ascii="Arial" w:hAnsi="Arial" w:cs="Arial"/>
        <w:sz w:val="18"/>
        <w:szCs w:val="18"/>
      </w:rPr>
      <w:fldChar w:fldCharType="separate"/>
    </w:r>
    <w:r>
      <w:rPr>
        <w:rStyle w:val="Oldalszm"/>
        <w:rFonts w:ascii="Arial" w:hAnsi="Arial" w:cs="Arial"/>
        <w:noProof/>
        <w:sz w:val="18"/>
        <w:szCs w:val="18"/>
      </w:rPr>
      <w:t>11</w:t>
    </w:r>
    <w:r w:rsidRPr="002B5F69">
      <w:rPr>
        <w:rStyle w:val="Oldalszm"/>
        <w:rFonts w:ascii="Arial" w:hAnsi="Arial" w:cs="Arial"/>
        <w:sz w:val="18"/>
        <w:szCs w:val="18"/>
      </w:rPr>
      <w:fldChar w:fldCharType="end"/>
    </w:r>
  </w:p>
  <w:p w14:paraId="0C628019" w14:textId="77777777" w:rsidR="00702FDA" w:rsidRPr="00455AE0" w:rsidRDefault="00702FDA" w:rsidP="00702FDA">
    <w:pPr>
      <w:pStyle w:val="llb"/>
      <w:jc w:val="center"/>
      <w:rPr>
        <w:rFonts w:ascii="Arial" w:hAnsi="Arial" w:cs="Arial"/>
        <w:sz w:val="16"/>
        <w:szCs w:val="16"/>
      </w:rPr>
    </w:pPr>
  </w:p>
  <w:p w14:paraId="39D8E931" w14:textId="77777777" w:rsidR="00702FDA" w:rsidRPr="00922AD6" w:rsidRDefault="00702FDA" w:rsidP="00702FDA">
    <w:pPr>
      <w:pStyle w:val="llb"/>
      <w:jc w:val="center"/>
      <w:rPr>
        <w:rFonts w:ascii="Arial" w:hAnsi="Arial" w:cs="Arial"/>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7641D" w14:textId="77777777" w:rsidR="00702FDA" w:rsidRDefault="00116B2E">
    <w:pPr>
      <w:pStyle w:val="llb"/>
      <w:jc w:val="center"/>
      <w:rPr>
        <w:rStyle w:val="Oldalszm"/>
      </w:rPr>
    </w:pPr>
    <w:r>
      <w:rPr>
        <w:rStyle w:val="Oldalszm"/>
      </w:rPr>
      <w:fldChar w:fldCharType="begin"/>
    </w:r>
    <w:r>
      <w:rPr>
        <w:rStyle w:val="Oldalszm"/>
      </w:rPr>
      <w:instrText xml:space="preserve"> PAGE </w:instrText>
    </w:r>
    <w:r>
      <w:rPr>
        <w:rStyle w:val="Oldalszm"/>
      </w:rPr>
      <w:fldChar w:fldCharType="separate"/>
    </w:r>
    <w:r>
      <w:rPr>
        <w:rStyle w:val="Oldalszm"/>
        <w:noProof/>
      </w:rPr>
      <w:t>1</w:t>
    </w:r>
    <w:r>
      <w:rPr>
        <w:rStyle w:val="Oldalszm"/>
      </w:rPr>
      <w:fldChar w:fldCharType="end"/>
    </w:r>
    <w:r>
      <w:rPr>
        <w:rStyle w:val="Oldalszm"/>
      </w:rPr>
      <w:t>/</w:t>
    </w:r>
    <w:r>
      <w:rPr>
        <w:rStyle w:val="Oldalszm"/>
      </w:rPr>
      <w:fldChar w:fldCharType="begin"/>
    </w:r>
    <w:r>
      <w:rPr>
        <w:rStyle w:val="Oldalszm"/>
      </w:rPr>
      <w:instrText xml:space="preserve"> NUMPAGES </w:instrText>
    </w:r>
    <w:r>
      <w:rPr>
        <w:rStyle w:val="Oldalszm"/>
      </w:rPr>
      <w:fldChar w:fldCharType="separate"/>
    </w:r>
    <w:r>
      <w:rPr>
        <w:rStyle w:val="Oldalszm"/>
        <w:noProof/>
      </w:rPr>
      <w:t>11</w:t>
    </w:r>
    <w:r>
      <w:rPr>
        <w:rStyle w:val="Oldalszm"/>
      </w:rPr>
      <w:fldChar w:fldCharType="end"/>
    </w:r>
  </w:p>
  <w:p w14:paraId="766863C1" w14:textId="77777777" w:rsidR="00702FDA" w:rsidRPr="00F72769" w:rsidRDefault="00116B2E" w:rsidP="00702FDA">
    <w:pPr>
      <w:pStyle w:val="llb"/>
      <w:jc w:val="center"/>
      <w:rPr>
        <w:rFonts w:ascii="Arial" w:hAnsi="Arial" w:cs="Arial"/>
        <w:b/>
        <w:sz w:val="16"/>
        <w:szCs w:val="16"/>
      </w:rPr>
    </w:pPr>
    <w:r w:rsidRPr="00F72769">
      <w:rPr>
        <w:rStyle w:val="Oldalszm"/>
        <w:rFonts w:ascii="Arial" w:hAnsi="Arial" w:cs="Arial"/>
        <w:sz w:val="16"/>
        <w:szCs w:val="16"/>
        <w:u w:val="single"/>
      </w:rPr>
      <w:t>Tárgy:</w:t>
    </w:r>
    <w:r w:rsidRPr="00F72769">
      <w:rPr>
        <w:rFonts w:ascii="Arial" w:hAnsi="Arial" w:cs="Arial"/>
        <w:sz w:val="22"/>
        <w:szCs w:val="22"/>
      </w:rPr>
      <w:t xml:space="preserve"> </w:t>
    </w:r>
    <w:r w:rsidRPr="00F72769">
      <w:rPr>
        <w:rFonts w:ascii="Arial" w:hAnsi="Arial" w:cs="Arial"/>
        <w:sz w:val="16"/>
        <w:szCs w:val="16"/>
      </w:rPr>
      <w:t>MOL Nyrt.</w:t>
    </w:r>
    <w:r>
      <w:rPr>
        <w:rFonts w:ascii="Arial" w:hAnsi="Arial" w:cs="Arial"/>
        <w:sz w:val="16"/>
        <w:szCs w:val="16"/>
      </w:rPr>
      <w:t xml:space="preserve"> LOG. Kiskunhalas, Pálmonostora görényindító, g. fogadó állomások </w:t>
    </w:r>
    <w:proofErr w:type="spellStart"/>
    <w:r>
      <w:rPr>
        <w:rFonts w:ascii="Arial" w:hAnsi="Arial" w:cs="Arial"/>
        <w:sz w:val="16"/>
        <w:szCs w:val="16"/>
      </w:rPr>
      <w:t>szlop</w:t>
    </w:r>
    <w:proofErr w:type="spellEnd"/>
    <w:r>
      <w:rPr>
        <w:rFonts w:ascii="Arial" w:hAnsi="Arial" w:cs="Arial"/>
        <w:sz w:val="16"/>
        <w:szCs w:val="16"/>
      </w:rPr>
      <w:t xml:space="preserve"> tart. csere </w:t>
    </w:r>
  </w:p>
  <w:p w14:paraId="1DC7DE4C" w14:textId="77777777" w:rsidR="00702FDA" w:rsidRPr="00455AE0" w:rsidRDefault="00702FDA">
    <w:pPr>
      <w:pStyle w:val="llb"/>
      <w:jc w:val="cen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D82E2" w14:textId="77777777" w:rsidR="00811604" w:rsidRDefault="00811604">
      <w:r>
        <w:separator/>
      </w:r>
    </w:p>
  </w:footnote>
  <w:footnote w:type="continuationSeparator" w:id="0">
    <w:p w14:paraId="465EF8A8" w14:textId="77777777" w:rsidR="00811604" w:rsidRDefault="00811604">
      <w:r>
        <w:continuationSeparator/>
      </w:r>
    </w:p>
  </w:footnote>
  <w:footnote w:type="continuationNotice" w:id="1">
    <w:p w14:paraId="051D6512" w14:textId="77777777" w:rsidR="00811604" w:rsidRDefault="008116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F65DB" w14:textId="77777777" w:rsidR="00182A1F" w:rsidRDefault="00182A1F">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DB125" w14:textId="77777777" w:rsidR="00182A1F" w:rsidRDefault="00182A1F">
    <w:pPr>
      <w:pStyle w:val="lfej"/>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702FDA" w:rsidRPr="00922AD6" w14:paraId="7883870B" w14:textId="77777777" w:rsidTr="00702FDA">
      <w:tc>
        <w:tcPr>
          <w:tcW w:w="9212" w:type="dxa"/>
          <w:shd w:val="clear" w:color="auto" w:fill="auto"/>
        </w:tcPr>
        <w:p w14:paraId="578DDDD1" w14:textId="77777777" w:rsidR="00702FDA" w:rsidRPr="00922AD6" w:rsidRDefault="00116B2E" w:rsidP="00702FDA">
          <w:pPr>
            <w:pStyle w:val="lfej"/>
          </w:pPr>
          <w:r w:rsidRPr="00F1681F">
            <w:rPr>
              <w:rFonts w:ascii="Arial" w:hAnsi="Arial" w:cs="Arial"/>
              <w:b/>
              <w:bCs/>
              <w:sz w:val="22"/>
              <w:szCs w:val="22"/>
              <w:lang w:eastAsia="hu-HU"/>
            </w:rPr>
            <w:t>MOL Magyar Olaj- és Gázipari Nyilvánosan Működő Részvénytársaság</w:t>
          </w:r>
        </w:p>
      </w:tc>
    </w:tr>
    <w:tr w:rsidR="00702FDA" w:rsidRPr="00F1681F" w14:paraId="0F98DC3D" w14:textId="77777777" w:rsidTr="00702FDA">
      <w:tc>
        <w:tcPr>
          <w:tcW w:w="9212" w:type="dxa"/>
          <w:shd w:val="clear" w:color="auto" w:fill="auto"/>
        </w:tcPr>
        <w:p w14:paraId="68E0B551" w14:textId="77777777" w:rsidR="00702FDA" w:rsidRPr="00F1681F" w:rsidRDefault="00116B2E" w:rsidP="00702FDA">
          <w:pPr>
            <w:pStyle w:val="lfej"/>
            <w:rPr>
              <w:rFonts w:ascii="Arial" w:hAnsi="Arial" w:cs="Arial"/>
              <w:sz w:val="22"/>
              <w:szCs w:val="22"/>
            </w:rPr>
          </w:pPr>
          <w:r w:rsidRPr="00F1681F">
            <w:rPr>
              <w:rFonts w:ascii="Arial" w:hAnsi="Arial" w:cs="Arial"/>
              <w:sz w:val="22"/>
              <w:szCs w:val="22"/>
            </w:rPr>
            <w:t>Társasági Szolgáltatások, Projekt Beszerzés</w:t>
          </w:r>
        </w:p>
      </w:tc>
    </w:tr>
  </w:tbl>
  <w:p w14:paraId="7645D4A4" w14:textId="77777777" w:rsidR="00702FDA" w:rsidRPr="00922AD6" w:rsidRDefault="00702FDA" w:rsidP="00702FDA">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45908"/>
    <w:multiLevelType w:val="multilevel"/>
    <w:tmpl w:val="F2124DF2"/>
    <w:lvl w:ilvl="0">
      <w:start w:val="1"/>
      <w:numFmt w:val="decimal"/>
      <w:lvlText w:val=""/>
      <w:lvlJc w:val="left"/>
      <w:pPr>
        <w:ind w:left="1425" w:hanging="432"/>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 w15:restartNumberingAfterBreak="0">
    <w:nsid w:val="02831746"/>
    <w:multiLevelType w:val="multilevel"/>
    <w:tmpl w:val="93803B4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875317D"/>
    <w:multiLevelType w:val="hybridMultilevel"/>
    <w:tmpl w:val="1F1A9FE2"/>
    <w:lvl w:ilvl="0" w:tplc="075CAE5A">
      <w:start w:val="2"/>
      <w:numFmt w:val="bullet"/>
      <w:lvlText w:val="-"/>
      <w:lvlJc w:val="left"/>
      <w:pPr>
        <w:ind w:left="1778" w:hanging="360"/>
      </w:pPr>
      <w:rPr>
        <w:rFonts w:ascii="Calibri" w:eastAsia="Times New Roman" w:hAnsi="Calibri" w:cs="Calibri" w:hint="default"/>
        <w:b w:val="0"/>
      </w:rPr>
    </w:lvl>
    <w:lvl w:ilvl="1" w:tplc="040E0003" w:tentative="1">
      <w:start w:val="1"/>
      <w:numFmt w:val="bullet"/>
      <w:lvlText w:val="o"/>
      <w:lvlJc w:val="left"/>
      <w:pPr>
        <w:ind w:left="2498" w:hanging="360"/>
      </w:pPr>
      <w:rPr>
        <w:rFonts w:ascii="Courier New" w:hAnsi="Courier New" w:cs="Courier New" w:hint="default"/>
      </w:rPr>
    </w:lvl>
    <w:lvl w:ilvl="2" w:tplc="040E0005" w:tentative="1">
      <w:start w:val="1"/>
      <w:numFmt w:val="bullet"/>
      <w:lvlText w:val=""/>
      <w:lvlJc w:val="left"/>
      <w:pPr>
        <w:ind w:left="3218" w:hanging="360"/>
      </w:pPr>
      <w:rPr>
        <w:rFonts w:ascii="Wingdings" w:hAnsi="Wingdings" w:hint="default"/>
      </w:rPr>
    </w:lvl>
    <w:lvl w:ilvl="3" w:tplc="040E0001" w:tentative="1">
      <w:start w:val="1"/>
      <w:numFmt w:val="bullet"/>
      <w:lvlText w:val=""/>
      <w:lvlJc w:val="left"/>
      <w:pPr>
        <w:ind w:left="3938" w:hanging="360"/>
      </w:pPr>
      <w:rPr>
        <w:rFonts w:ascii="Symbol" w:hAnsi="Symbol" w:hint="default"/>
      </w:rPr>
    </w:lvl>
    <w:lvl w:ilvl="4" w:tplc="040E0003" w:tentative="1">
      <w:start w:val="1"/>
      <w:numFmt w:val="bullet"/>
      <w:lvlText w:val="o"/>
      <w:lvlJc w:val="left"/>
      <w:pPr>
        <w:ind w:left="4658" w:hanging="360"/>
      </w:pPr>
      <w:rPr>
        <w:rFonts w:ascii="Courier New" w:hAnsi="Courier New" w:cs="Courier New" w:hint="default"/>
      </w:rPr>
    </w:lvl>
    <w:lvl w:ilvl="5" w:tplc="040E0005" w:tentative="1">
      <w:start w:val="1"/>
      <w:numFmt w:val="bullet"/>
      <w:lvlText w:val=""/>
      <w:lvlJc w:val="left"/>
      <w:pPr>
        <w:ind w:left="5378" w:hanging="360"/>
      </w:pPr>
      <w:rPr>
        <w:rFonts w:ascii="Wingdings" w:hAnsi="Wingdings" w:hint="default"/>
      </w:rPr>
    </w:lvl>
    <w:lvl w:ilvl="6" w:tplc="040E0001" w:tentative="1">
      <w:start w:val="1"/>
      <w:numFmt w:val="bullet"/>
      <w:lvlText w:val=""/>
      <w:lvlJc w:val="left"/>
      <w:pPr>
        <w:ind w:left="6098" w:hanging="360"/>
      </w:pPr>
      <w:rPr>
        <w:rFonts w:ascii="Symbol" w:hAnsi="Symbol" w:hint="default"/>
      </w:rPr>
    </w:lvl>
    <w:lvl w:ilvl="7" w:tplc="040E0003" w:tentative="1">
      <w:start w:val="1"/>
      <w:numFmt w:val="bullet"/>
      <w:lvlText w:val="o"/>
      <w:lvlJc w:val="left"/>
      <w:pPr>
        <w:ind w:left="6818" w:hanging="360"/>
      </w:pPr>
      <w:rPr>
        <w:rFonts w:ascii="Courier New" w:hAnsi="Courier New" w:cs="Courier New" w:hint="default"/>
      </w:rPr>
    </w:lvl>
    <w:lvl w:ilvl="8" w:tplc="040E0005" w:tentative="1">
      <w:start w:val="1"/>
      <w:numFmt w:val="bullet"/>
      <w:lvlText w:val=""/>
      <w:lvlJc w:val="left"/>
      <w:pPr>
        <w:ind w:left="7538" w:hanging="360"/>
      </w:pPr>
      <w:rPr>
        <w:rFonts w:ascii="Wingdings" w:hAnsi="Wingdings" w:hint="default"/>
      </w:rPr>
    </w:lvl>
  </w:abstractNum>
  <w:abstractNum w:abstractNumId="3" w15:restartNumberingAfterBreak="0">
    <w:nsid w:val="12E34549"/>
    <w:multiLevelType w:val="hybridMultilevel"/>
    <w:tmpl w:val="0128D18C"/>
    <w:lvl w:ilvl="0" w:tplc="1EB2D200">
      <w:start w:val="2"/>
      <w:numFmt w:val="bullet"/>
      <w:lvlText w:val=""/>
      <w:lvlJc w:val="left"/>
      <w:pPr>
        <w:ind w:left="2138" w:hanging="360"/>
      </w:pPr>
      <w:rPr>
        <w:rFonts w:ascii="Symbol" w:eastAsia="Times New Roman" w:hAnsi="Symbol" w:cs="Arial" w:hint="default"/>
      </w:rPr>
    </w:lvl>
    <w:lvl w:ilvl="1" w:tplc="040E0003" w:tentative="1">
      <w:start w:val="1"/>
      <w:numFmt w:val="bullet"/>
      <w:lvlText w:val="o"/>
      <w:lvlJc w:val="left"/>
      <w:pPr>
        <w:ind w:left="2858" w:hanging="360"/>
      </w:pPr>
      <w:rPr>
        <w:rFonts w:ascii="Courier New" w:hAnsi="Courier New" w:cs="Courier New" w:hint="default"/>
      </w:rPr>
    </w:lvl>
    <w:lvl w:ilvl="2" w:tplc="040E0005" w:tentative="1">
      <w:start w:val="1"/>
      <w:numFmt w:val="bullet"/>
      <w:lvlText w:val=""/>
      <w:lvlJc w:val="left"/>
      <w:pPr>
        <w:ind w:left="3578" w:hanging="360"/>
      </w:pPr>
      <w:rPr>
        <w:rFonts w:ascii="Wingdings" w:hAnsi="Wingdings" w:hint="default"/>
      </w:rPr>
    </w:lvl>
    <w:lvl w:ilvl="3" w:tplc="040E0001" w:tentative="1">
      <w:start w:val="1"/>
      <w:numFmt w:val="bullet"/>
      <w:lvlText w:val=""/>
      <w:lvlJc w:val="left"/>
      <w:pPr>
        <w:ind w:left="4298" w:hanging="360"/>
      </w:pPr>
      <w:rPr>
        <w:rFonts w:ascii="Symbol" w:hAnsi="Symbol" w:hint="default"/>
      </w:rPr>
    </w:lvl>
    <w:lvl w:ilvl="4" w:tplc="040E0003" w:tentative="1">
      <w:start w:val="1"/>
      <w:numFmt w:val="bullet"/>
      <w:lvlText w:val="o"/>
      <w:lvlJc w:val="left"/>
      <w:pPr>
        <w:ind w:left="5018" w:hanging="360"/>
      </w:pPr>
      <w:rPr>
        <w:rFonts w:ascii="Courier New" w:hAnsi="Courier New" w:cs="Courier New" w:hint="default"/>
      </w:rPr>
    </w:lvl>
    <w:lvl w:ilvl="5" w:tplc="040E0005" w:tentative="1">
      <w:start w:val="1"/>
      <w:numFmt w:val="bullet"/>
      <w:lvlText w:val=""/>
      <w:lvlJc w:val="left"/>
      <w:pPr>
        <w:ind w:left="5738" w:hanging="360"/>
      </w:pPr>
      <w:rPr>
        <w:rFonts w:ascii="Wingdings" w:hAnsi="Wingdings" w:hint="default"/>
      </w:rPr>
    </w:lvl>
    <w:lvl w:ilvl="6" w:tplc="040E0001" w:tentative="1">
      <w:start w:val="1"/>
      <w:numFmt w:val="bullet"/>
      <w:lvlText w:val=""/>
      <w:lvlJc w:val="left"/>
      <w:pPr>
        <w:ind w:left="6458" w:hanging="360"/>
      </w:pPr>
      <w:rPr>
        <w:rFonts w:ascii="Symbol" w:hAnsi="Symbol" w:hint="default"/>
      </w:rPr>
    </w:lvl>
    <w:lvl w:ilvl="7" w:tplc="040E0003" w:tentative="1">
      <w:start w:val="1"/>
      <w:numFmt w:val="bullet"/>
      <w:lvlText w:val="o"/>
      <w:lvlJc w:val="left"/>
      <w:pPr>
        <w:ind w:left="7178" w:hanging="360"/>
      </w:pPr>
      <w:rPr>
        <w:rFonts w:ascii="Courier New" w:hAnsi="Courier New" w:cs="Courier New" w:hint="default"/>
      </w:rPr>
    </w:lvl>
    <w:lvl w:ilvl="8" w:tplc="040E0005" w:tentative="1">
      <w:start w:val="1"/>
      <w:numFmt w:val="bullet"/>
      <w:lvlText w:val=""/>
      <w:lvlJc w:val="left"/>
      <w:pPr>
        <w:ind w:left="7898" w:hanging="360"/>
      </w:pPr>
      <w:rPr>
        <w:rFonts w:ascii="Wingdings" w:hAnsi="Wingdings" w:hint="default"/>
      </w:rPr>
    </w:lvl>
  </w:abstractNum>
  <w:abstractNum w:abstractNumId="4" w15:restartNumberingAfterBreak="0">
    <w:nsid w:val="22A842C1"/>
    <w:multiLevelType w:val="hybridMultilevel"/>
    <w:tmpl w:val="F9C6BF9E"/>
    <w:lvl w:ilvl="0" w:tplc="78467C82">
      <w:start w:val="1"/>
      <w:numFmt w:val="lowerRoman"/>
      <w:lvlText w:val="(%1)"/>
      <w:lvlJc w:val="left"/>
      <w:pPr>
        <w:ind w:left="1571" w:hanging="720"/>
      </w:pPr>
      <w:rPr>
        <w:rFonts w:hint="default"/>
      </w:rPr>
    </w:lvl>
    <w:lvl w:ilvl="1" w:tplc="040E0019" w:tentative="1">
      <w:start w:val="1"/>
      <w:numFmt w:val="lowerLetter"/>
      <w:lvlText w:val="%2."/>
      <w:lvlJc w:val="left"/>
      <w:pPr>
        <w:ind w:left="1931" w:hanging="360"/>
      </w:pPr>
    </w:lvl>
    <w:lvl w:ilvl="2" w:tplc="040E001B" w:tentative="1">
      <w:start w:val="1"/>
      <w:numFmt w:val="lowerRoman"/>
      <w:lvlText w:val="%3."/>
      <w:lvlJc w:val="right"/>
      <w:pPr>
        <w:ind w:left="2651" w:hanging="180"/>
      </w:pPr>
    </w:lvl>
    <w:lvl w:ilvl="3" w:tplc="040E000F" w:tentative="1">
      <w:start w:val="1"/>
      <w:numFmt w:val="decimal"/>
      <w:lvlText w:val="%4."/>
      <w:lvlJc w:val="left"/>
      <w:pPr>
        <w:ind w:left="3371" w:hanging="360"/>
      </w:pPr>
    </w:lvl>
    <w:lvl w:ilvl="4" w:tplc="040E0019" w:tentative="1">
      <w:start w:val="1"/>
      <w:numFmt w:val="lowerLetter"/>
      <w:lvlText w:val="%5."/>
      <w:lvlJc w:val="left"/>
      <w:pPr>
        <w:ind w:left="4091" w:hanging="360"/>
      </w:pPr>
    </w:lvl>
    <w:lvl w:ilvl="5" w:tplc="040E001B" w:tentative="1">
      <w:start w:val="1"/>
      <w:numFmt w:val="lowerRoman"/>
      <w:lvlText w:val="%6."/>
      <w:lvlJc w:val="right"/>
      <w:pPr>
        <w:ind w:left="4811" w:hanging="180"/>
      </w:pPr>
    </w:lvl>
    <w:lvl w:ilvl="6" w:tplc="040E000F" w:tentative="1">
      <w:start w:val="1"/>
      <w:numFmt w:val="decimal"/>
      <w:lvlText w:val="%7."/>
      <w:lvlJc w:val="left"/>
      <w:pPr>
        <w:ind w:left="5531" w:hanging="360"/>
      </w:pPr>
    </w:lvl>
    <w:lvl w:ilvl="7" w:tplc="040E0019" w:tentative="1">
      <w:start w:val="1"/>
      <w:numFmt w:val="lowerLetter"/>
      <w:lvlText w:val="%8."/>
      <w:lvlJc w:val="left"/>
      <w:pPr>
        <w:ind w:left="6251" w:hanging="360"/>
      </w:pPr>
    </w:lvl>
    <w:lvl w:ilvl="8" w:tplc="040E001B" w:tentative="1">
      <w:start w:val="1"/>
      <w:numFmt w:val="lowerRoman"/>
      <w:lvlText w:val="%9."/>
      <w:lvlJc w:val="right"/>
      <w:pPr>
        <w:ind w:left="6971" w:hanging="180"/>
      </w:pPr>
    </w:lvl>
  </w:abstractNum>
  <w:abstractNum w:abstractNumId="5" w15:restartNumberingAfterBreak="0">
    <w:nsid w:val="2E7A27AA"/>
    <w:multiLevelType w:val="hybridMultilevel"/>
    <w:tmpl w:val="EB50F956"/>
    <w:lvl w:ilvl="0" w:tplc="D7CA16FA">
      <w:start w:val="2"/>
      <w:numFmt w:val="bullet"/>
      <w:lvlText w:val=""/>
      <w:lvlJc w:val="left"/>
      <w:pPr>
        <w:ind w:left="786" w:hanging="360"/>
      </w:pPr>
      <w:rPr>
        <w:rFonts w:ascii="Symbol" w:eastAsia="Times New Roman" w:hAnsi="Symbol" w:cs="Arial" w:hint="default"/>
        <w:b w:val="0"/>
        <w:u w:val="single"/>
      </w:rPr>
    </w:lvl>
    <w:lvl w:ilvl="1" w:tplc="040E0003" w:tentative="1">
      <w:start w:val="1"/>
      <w:numFmt w:val="bullet"/>
      <w:lvlText w:val="o"/>
      <w:lvlJc w:val="left"/>
      <w:pPr>
        <w:ind w:left="1506" w:hanging="360"/>
      </w:pPr>
      <w:rPr>
        <w:rFonts w:ascii="Courier New" w:hAnsi="Courier New" w:cs="Courier New" w:hint="default"/>
      </w:rPr>
    </w:lvl>
    <w:lvl w:ilvl="2" w:tplc="040E0005" w:tentative="1">
      <w:start w:val="1"/>
      <w:numFmt w:val="bullet"/>
      <w:lvlText w:val=""/>
      <w:lvlJc w:val="left"/>
      <w:pPr>
        <w:ind w:left="2226" w:hanging="360"/>
      </w:pPr>
      <w:rPr>
        <w:rFonts w:ascii="Wingdings" w:hAnsi="Wingdings" w:hint="default"/>
      </w:rPr>
    </w:lvl>
    <w:lvl w:ilvl="3" w:tplc="040E0001" w:tentative="1">
      <w:start w:val="1"/>
      <w:numFmt w:val="bullet"/>
      <w:lvlText w:val=""/>
      <w:lvlJc w:val="left"/>
      <w:pPr>
        <w:ind w:left="2946" w:hanging="360"/>
      </w:pPr>
      <w:rPr>
        <w:rFonts w:ascii="Symbol" w:hAnsi="Symbol" w:hint="default"/>
      </w:rPr>
    </w:lvl>
    <w:lvl w:ilvl="4" w:tplc="040E0003" w:tentative="1">
      <w:start w:val="1"/>
      <w:numFmt w:val="bullet"/>
      <w:lvlText w:val="o"/>
      <w:lvlJc w:val="left"/>
      <w:pPr>
        <w:ind w:left="3666" w:hanging="360"/>
      </w:pPr>
      <w:rPr>
        <w:rFonts w:ascii="Courier New" w:hAnsi="Courier New" w:cs="Courier New" w:hint="default"/>
      </w:rPr>
    </w:lvl>
    <w:lvl w:ilvl="5" w:tplc="040E0005" w:tentative="1">
      <w:start w:val="1"/>
      <w:numFmt w:val="bullet"/>
      <w:lvlText w:val=""/>
      <w:lvlJc w:val="left"/>
      <w:pPr>
        <w:ind w:left="4386" w:hanging="360"/>
      </w:pPr>
      <w:rPr>
        <w:rFonts w:ascii="Wingdings" w:hAnsi="Wingdings" w:hint="default"/>
      </w:rPr>
    </w:lvl>
    <w:lvl w:ilvl="6" w:tplc="040E0001" w:tentative="1">
      <w:start w:val="1"/>
      <w:numFmt w:val="bullet"/>
      <w:lvlText w:val=""/>
      <w:lvlJc w:val="left"/>
      <w:pPr>
        <w:ind w:left="5106" w:hanging="360"/>
      </w:pPr>
      <w:rPr>
        <w:rFonts w:ascii="Symbol" w:hAnsi="Symbol" w:hint="default"/>
      </w:rPr>
    </w:lvl>
    <w:lvl w:ilvl="7" w:tplc="040E0003" w:tentative="1">
      <w:start w:val="1"/>
      <w:numFmt w:val="bullet"/>
      <w:lvlText w:val="o"/>
      <w:lvlJc w:val="left"/>
      <w:pPr>
        <w:ind w:left="5826" w:hanging="360"/>
      </w:pPr>
      <w:rPr>
        <w:rFonts w:ascii="Courier New" w:hAnsi="Courier New" w:cs="Courier New" w:hint="default"/>
      </w:rPr>
    </w:lvl>
    <w:lvl w:ilvl="8" w:tplc="040E0005" w:tentative="1">
      <w:start w:val="1"/>
      <w:numFmt w:val="bullet"/>
      <w:lvlText w:val=""/>
      <w:lvlJc w:val="left"/>
      <w:pPr>
        <w:ind w:left="6546" w:hanging="360"/>
      </w:pPr>
      <w:rPr>
        <w:rFonts w:ascii="Wingdings" w:hAnsi="Wingdings" w:hint="default"/>
      </w:rPr>
    </w:lvl>
  </w:abstractNum>
  <w:abstractNum w:abstractNumId="6" w15:restartNumberingAfterBreak="0">
    <w:nsid w:val="3E1D21CD"/>
    <w:multiLevelType w:val="hybridMultilevel"/>
    <w:tmpl w:val="BD3EA4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A42BEB"/>
    <w:multiLevelType w:val="multilevel"/>
    <w:tmpl w:val="1BFCDE78"/>
    <w:lvl w:ilvl="0">
      <w:start w:val="1"/>
      <w:numFmt w:val="decimal"/>
      <w:lvlText w:val="%1."/>
      <w:lvlJc w:val="left"/>
      <w:pPr>
        <w:ind w:left="644" w:hanging="360"/>
      </w:pPr>
    </w:lvl>
    <w:lvl w:ilvl="1">
      <w:start w:val="1"/>
      <w:numFmt w:val="decimal"/>
      <w:pStyle w:val="AF2szint"/>
      <w:lvlText w:val=""/>
      <w:lvlJc w:val="left"/>
      <w:pPr>
        <w:ind w:left="858" w:hanging="432"/>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rPr>
        <w:rFonts w:ascii="Courier New" w:eastAsia="Times New Roman" w:hAnsi="Wingdings" w:cs="Courier New" w:hint="default"/>
        <w:b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8" w15:restartNumberingAfterBreak="0">
    <w:nsid w:val="53966E4F"/>
    <w:multiLevelType w:val="multilevel"/>
    <w:tmpl w:val="8052426A"/>
    <w:lvl w:ilvl="0">
      <w:numFmt w:val="decimal"/>
      <w:lvlText w:val=""/>
      <w:lvlJc w:val="left"/>
    </w:lvl>
    <w:lvl w:ilvl="1">
      <w:numFmt w:val="decimal"/>
      <w:pStyle w:val="AV2"/>
      <w:lvlText w:val=""/>
      <w:lvlJc w:val="left"/>
    </w:lvl>
    <w:lvl w:ilvl="2">
      <w:numFmt w:val="none"/>
      <w:lvlText w:val=""/>
      <w:lvlJc w:val="left"/>
      <w:pPr>
        <w:tabs>
          <w:tab w:val="num" w:pos="360"/>
        </w:tabs>
      </w:pPr>
    </w:lvl>
    <w:lvl w:ilvl="3">
      <w:numFmt w:val="decimal"/>
      <w:lvlText w:val=""/>
      <w:lvlJc w:val="left"/>
    </w:lvl>
    <w:lvl w:ilvl="4">
      <w:numFmt w:val="decimal"/>
      <w:lvlText w:val=""/>
      <w:lvlJc w:val="left"/>
    </w:lvl>
    <w:lvl w:ilvl="5">
      <w:numFmt w:val="decimal"/>
      <w:lvlText w:val=""/>
      <w:lvlJc w:val="left"/>
    </w:lvl>
    <w:lvl w:ilvl="6">
      <w:numFmt w:val="none"/>
      <w:lvlText w:val=""/>
      <w:lvlJc w:val="left"/>
      <w:pPr>
        <w:tabs>
          <w:tab w:val="num" w:pos="360"/>
        </w:tabs>
      </w:pPr>
    </w:lvl>
    <w:lvl w:ilvl="7">
      <w:numFmt w:val="decimal"/>
      <w:lvlText w:val=""/>
      <w:lvlJc w:val="left"/>
    </w:lvl>
    <w:lvl w:ilvl="8">
      <w:numFmt w:val="none"/>
      <w:lvlText w:val=""/>
      <w:lvlJc w:val="left"/>
      <w:pPr>
        <w:tabs>
          <w:tab w:val="num" w:pos="360"/>
        </w:tabs>
      </w:pPr>
    </w:lvl>
  </w:abstractNum>
  <w:abstractNum w:abstractNumId="9" w15:restartNumberingAfterBreak="0">
    <w:nsid w:val="63BE437B"/>
    <w:multiLevelType w:val="hybridMultilevel"/>
    <w:tmpl w:val="9A1A85CC"/>
    <w:lvl w:ilvl="0" w:tplc="7A8CF2AE">
      <w:numFmt w:val="decimal"/>
      <w:lvlText w:val=""/>
      <w:lvlJc w:val="left"/>
    </w:lvl>
    <w:lvl w:ilvl="1" w:tplc="040E0003">
      <w:numFmt w:val="decimal"/>
      <w:lvlText w:val=""/>
      <w:lvlJc w:val="left"/>
    </w:lvl>
    <w:lvl w:ilvl="2" w:tplc="040E0005">
      <w:numFmt w:val="decimal"/>
      <w:lvlText w:val=""/>
      <w:lvlJc w:val="left"/>
    </w:lvl>
    <w:lvl w:ilvl="3" w:tplc="040E0001">
      <w:numFmt w:val="decimal"/>
      <w:lvlText w:val=""/>
      <w:lvlJc w:val="left"/>
    </w:lvl>
    <w:lvl w:ilvl="4" w:tplc="040E0003">
      <w:numFmt w:val="decimal"/>
      <w:lvlText w:val=""/>
      <w:lvlJc w:val="left"/>
    </w:lvl>
    <w:lvl w:ilvl="5" w:tplc="040E0005">
      <w:numFmt w:val="decimal"/>
      <w:lvlText w:val=""/>
      <w:lvlJc w:val="left"/>
    </w:lvl>
    <w:lvl w:ilvl="6" w:tplc="040E0001">
      <w:numFmt w:val="decimal"/>
      <w:lvlText w:val=""/>
      <w:lvlJc w:val="left"/>
    </w:lvl>
    <w:lvl w:ilvl="7" w:tplc="040E0003">
      <w:numFmt w:val="decimal"/>
      <w:lvlText w:val=""/>
      <w:lvlJc w:val="left"/>
    </w:lvl>
    <w:lvl w:ilvl="8" w:tplc="040E0005">
      <w:numFmt w:val="decimal"/>
      <w:lvlText w:val=""/>
      <w:lvlJc w:val="left"/>
    </w:lvl>
  </w:abstractNum>
  <w:abstractNum w:abstractNumId="10" w15:restartNumberingAfterBreak="0">
    <w:nsid w:val="68154D0B"/>
    <w:multiLevelType w:val="singleLevel"/>
    <w:tmpl w:val="B0ECCEAA"/>
    <w:lvl w:ilvl="0">
      <w:numFmt w:val="decimal"/>
      <w:lvlText w:val=""/>
      <w:lvlJc w:val="left"/>
    </w:lvl>
  </w:abstractNum>
  <w:abstractNum w:abstractNumId="11" w15:restartNumberingAfterBreak="0">
    <w:nsid w:val="6D981DCD"/>
    <w:multiLevelType w:val="hybridMultilevel"/>
    <w:tmpl w:val="160291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4F317B"/>
    <w:multiLevelType w:val="multilevel"/>
    <w:tmpl w:val="5840173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B5E0997"/>
    <w:multiLevelType w:val="hybridMultilevel"/>
    <w:tmpl w:val="5EE6F8BC"/>
    <w:lvl w:ilvl="0" w:tplc="6B26F610">
      <w:numFmt w:val="decimal"/>
      <w:lvlText w:val=""/>
      <w:lvlJc w:val="left"/>
    </w:lvl>
    <w:lvl w:ilvl="1" w:tplc="040E0003">
      <w:numFmt w:val="decimal"/>
      <w:lvlText w:val=""/>
      <w:lvlJc w:val="left"/>
    </w:lvl>
    <w:lvl w:ilvl="2" w:tplc="040E0005">
      <w:numFmt w:val="decimal"/>
      <w:lvlText w:val=""/>
      <w:lvlJc w:val="left"/>
    </w:lvl>
    <w:lvl w:ilvl="3" w:tplc="040E0001">
      <w:numFmt w:val="decimal"/>
      <w:lvlText w:val=""/>
      <w:lvlJc w:val="left"/>
    </w:lvl>
    <w:lvl w:ilvl="4" w:tplc="040E0003">
      <w:numFmt w:val="decimal"/>
      <w:lvlText w:val=""/>
      <w:lvlJc w:val="left"/>
    </w:lvl>
    <w:lvl w:ilvl="5" w:tplc="040E0005">
      <w:numFmt w:val="decimal"/>
      <w:lvlText w:val=""/>
      <w:lvlJc w:val="left"/>
    </w:lvl>
    <w:lvl w:ilvl="6" w:tplc="040E0001">
      <w:numFmt w:val="decimal"/>
      <w:lvlText w:val=""/>
      <w:lvlJc w:val="left"/>
    </w:lvl>
    <w:lvl w:ilvl="7" w:tplc="040E0003">
      <w:numFmt w:val="decimal"/>
      <w:lvlText w:val=""/>
      <w:lvlJc w:val="left"/>
    </w:lvl>
    <w:lvl w:ilvl="8" w:tplc="040E0005">
      <w:numFmt w:val="decimal"/>
      <w:lvlText w:val=""/>
      <w:lvlJc w:val="left"/>
    </w:lvl>
  </w:abstractNum>
  <w:abstractNum w:abstractNumId="14" w15:restartNumberingAfterBreak="0">
    <w:nsid w:val="7E8C0E03"/>
    <w:multiLevelType w:val="singleLevel"/>
    <w:tmpl w:val="9C1EBFDC"/>
    <w:lvl w:ilvl="0">
      <w:numFmt w:val="decimal"/>
      <w:lvlText w:val=""/>
      <w:lvlJc w:val="left"/>
    </w:lvl>
  </w:abstractNum>
  <w:num w:numId="1" w16cid:durableId="507595611">
    <w:abstractNumId w:val="0"/>
  </w:num>
  <w:num w:numId="2" w16cid:durableId="1663118449">
    <w:abstractNumId w:val="7"/>
  </w:num>
  <w:num w:numId="3" w16cid:durableId="12544394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1657964">
    <w:abstractNumId w:val="4"/>
  </w:num>
  <w:num w:numId="5" w16cid:durableId="888499257">
    <w:abstractNumId w:val="8"/>
  </w:num>
  <w:num w:numId="6" w16cid:durableId="1429422498">
    <w:abstractNumId w:val="14"/>
    <w:lvlOverride w:ilvl="0">
      <w:startOverride w:val="1"/>
    </w:lvlOverride>
  </w:num>
  <w:num w:numId="7" w16cid:durableId="1666086290">
    <w:abstractNumId w:val="10"/>
    <w:lvlOverride w:ilvl="0">
      <w:startOverride w:val="1"/>
    </w:lvlOverride>
  </w:num>
  <w:num w:numId="8" w16cid:durableId="131216105">
    <w:abstractNumId w:val="9"/>
  </w:num>
  <w:num w:numId="9" w16cid:durableId="835074922">
    <w:abstractNumId w:val="2"/>
  </w:num>
  <w:num w:numId="10" w16cid:durableId="1106734257">
    <w:abstractNumId w:val="3"/>
  </w:num>
  <w:num w:numId="11" w16cid:durableId="1085303219">
    <w:abstractNumId w:val="13"/>
  </w:num>
  <w:num w:numId="12" w16cid:durableId="1128091260">
    <w:abstractNumId w:val="5"/>
  </w:num>
  <w:num w:numId="13" w16cid:durableId="1944997806">
    <w:abstractNumId w:val="12"/>
  </w:num>
  <w:num w:numId="14" w16cid:durableId="143863939">
    <w:abstractNumId w:val="11"/>
  </w:num>
  <w:num w:numId="15" w16cid:durableId="20361547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63A"/>
    <w:rsid w:val="0001147A"/>
    <w:rsid w:val="0001C991"/>
    <w:rsid w:val="000440AD"/>
    <w:rsid w:val="00067EC8"/>
    <w:rsid w:val="00070C91"/>
    <w:rsid w:val="00096F41"/>
    <w:rsid w:val="000A03FB"/>
    <w:rsid w:val="000E706A"/>
    <w:rsid w:val="000F4723"/>
    <w:rsid w:val="000F7B0B"/>
    <w:rsid w:val="00116B2E"/>
    <w:rsid w:val="001257E5"/>
    <w:rsid w:val="001258E8"/>
    <w:rsid w:val="00154BA5"/>
    <w:rsid w:val="0017630C"/>
    <w:rsid w:val="00182A1F"/>
    <w:rsid w:val="001869AE"/>
    <w:rsid w:val="00186DDA"/>
    <w:rsid w:val="001B6A41"/>
    <w:rsid w:val="001E2246"/>
    <w:rsid w:val="001F1733"/>
    <w:rsid w:val="00211354"/>
    <w:rsid w:val="00224C15"/>
    <w:rsid w:val="002A3567"/>
    <w:rsid w:val="002A78AF"/>
    <w:rsid w:val="002B5E30"/>
    <w:rsid w:val="0031164D"/>
    <w:rsid w:val="00314C4E"/>
    <w:rsid w:val="003268B9"/>
    <w:rsid w:val="0035226C"/>
    <w:rsid w:val="00353586"/>
    <w:rsid w:val="003639D8"/>
    <w:rsid w:val="00363BAB"/>
    <w:rsid w:val="0037400A"/>
    <w:rsid w:val="00396953"/>
    <w:rsid w:val="0040056A"/>
    <w:rsid w:val="0043179F"/>
    <w:rsid w:val="0043233A"/>
    <w:rsid w:val="004323B5"/>
    <w:rsid w:val="00492154"/>
    <w:rsid w:val="004A597B"/>
    <w:rsid w:val="004C37CF"/>
    <w:rsid w:val="004D5E08"/>
    <w:rsid w:val="00533407"/>
    <w:rsid w:val="00546F58"/>
    <w:rsid w:val="00586A89"/>
    <w:rsid w:val="005879D6"/>
    <w:rsid w:val="00592F17"/>
    <w:rsid w:val="005A4106"/>
    <w:rsid w:val="005A62EF"/>
    <w:rsid w:val="005C4871"/>
    <w:rsid w:val="005E78AC"/>
    <w:rsid w:val="00631967"/>
    <w:rsid w:val="00637717"/>
    <w:rsid w:val="006378BA"/>
    <w:rsid w:val="00664C63"/>
    <w:rsid w:val="006B7425"/>
    <w:rsid w:val="006D4ED5"/>
    <w:rsid w:val="006E5810"/>
    <w:rsid w:val="006F5964"/>
    <w:rsid w:val="006F7E4B"/>
    <w:rsid w:val="00702FDA"/>
    <w:rsid w:val="00713134"/>
    <w:rsid w:val="00713D1A"/>
    <w:rsid w:val="00717178"/>
    <w:rsid w:val="00741E14"/>
    <w:rsid w:val="00747304"/>
    <w:rsid w:val="0075724E"/>
    <w:rsid w:val="00771595"/>
    <w:rsid w:val="007A5BC1"/>
    <w:rsid w:val="007A7A92"/>
    <w:rsid w:val="007B5624"/>
    <w:rsid w:val="007B78A6"/>
    <w:rsid w:val="007C7CBB"/>
    <w:rsid w:val="007E6526"/>
    <w:rsid w:val="00805F06"/>
    <w:rsid w:val="00811604"/>
    <w:rsid w:val="00833183"/>
    <w:rsid w:val="008426ED"/>
    <w:rsid w:val="0084799A"/>
    <w:rsid w:val="00851E82"/>
    <w:rsid w:val="00856302"/>
    <w:rsid w:val="00861525"/>
    <w:rsid w:val="0087384F"/>
    <w:rsid w:val="00873A9B"/>
    <w:rsid w:val="00885130"/>
    <w:rsid w:val="008A47C6"/>
    <w:rsid w:val="00911548"/>
    <w:rsid w:val="009370CC"/>
    <w:rsid w:val="009571C3"/>
    <w:rsid w:val="00966C6F"/>
    <w:rsid w:val="009712F0"/>
    <w:rsid w:val="00974D08"/>
    <w:rsid w:val="00980A34"/>
    <w:rsid w:val="0099128E"/>
    <w:rsid w:val="009A1D56"/>
    <w:rsid w:val="009D103B"/>
    <w:rsid w:val="009D7AE8"/>
    <w:rsid w:val="00A1054D"/>
    <w:rsid w:val="00A21D07"/>
    <w:rsid w:val="00A2382B"/>
    <w:rsid w:val="00A311BD"/>
    <w:rsid w:val="00A43D98"/>
    <w:rsid w:val="00A77ADF"/>
    <w:rsid w:val="00A8656B"/>
    <w:rsid w:val="00A96E35"/>
    <w:rsid w:val="00AA574D"/>
    <w:rsid w:val="00AC4D10"/>
    <w:rsid w:val="00B21E6D"/>
    <w:rsid w:val="00B80E00"/>
    <w:rsid w:val="00BA0B6F"/>
    <w:rsid w:val="00BA74A0"/>
    <w:rsid w:val="00BB30E1"/>
    <w:rsid w:val="00BD6D9C"/>
    <w:rsid w:val="00BF391A"/>
    <w:rsid w:val="00BF746A"/>
    <w:rsid w:val="00C17B07"/>
    <w:rsid w:val="00C35802"/>
    <w:rsid w:val="00C57D0B"/>
    <w:rsid w:val="00C73358"/>
    <w:rsid w:val="00C82674"/>
    <w:rsid w:val="00C82B9A"/>
    <w:rsid w:val="00C93CE3"/>
    <w:rsid w:val="00CA0B11"/>
    <w:rsid w:val="00D13018"/>
    <w:rsid w:val="00D3114D"/>
    <w:rsid w:val="00D34B9D"/>
    <w:rsid w:val="00D5743F"/>
    <w:rsid w:val="00D950E6"/>
    <w:rsid w:val="00DA03DE"/>
    <w:rsid w:val="00DB6624"/>
    <w:rsid w:val="00DD78D3"/>
    <w:rsid w:val="00E04AF3"/>
    <w:rsid w:val="00E04B68"/>
    <w:rsid w:val="00E06D30"/>
    <w:rsid w:val="00E453A1"/>
    <w:rsid w:val="00E6692E"/>
    <w:rsid w:val="00E91392"/>
    <w:rsid w:val="00EA4A19"/>
    <w:rsid w:val="00EC0AA4"/>
    <w:rsid w:val="00ED2BA9"/>
    <w:rsid w:val="00ED7151"/>
    <w:rsid w:val="00EE36F4"/>
    <w:rsid w:val="00EE57EF"/>
    <w:rsid w:val="00EF27BB"/>
    <w:rsid w:val="00EF4C12"/>
    <w:rsid w:val="00EF5F4F"/>
    <w:rsid w:val="00F07BCA"/>
    <w:rsid w:val="00F2394A"/>
    <w:rsid w:val="00F33607"/>
    <w:rsid w:val="00F457DE"/>
    <w:rsid w:val="00F6217D"/>
    <w:rsid w:val="00F66DBC"/>
    <w:rsid w:val="00F8463A"/>
    <w:rsid w:val="00FA010C"/>
    <w:rsid w:val="00FA0F40"/>
    <w:rsid w:val="00FB5776"/>
    <w:rsid w:val="00FD5760"/>
    <w:rsid w:val="00FD5F30"/>
    <w:rsid w:val="00FE51A5"/>
    <w:rsid w:val="0455B67F"/>
    <w:rsid w:val="078D5741"/>
    <w:rsid w:val="083E65FB"/>
    <w:rsid w:val="0C4A101F"/>
    <w:rsid w:val="15D7CF43"/>
    <w:rsid w:val="160F9830"/>
    <w:rsid w:val="1A42DAA6"/>
    <w:rsid w:val="1C1898D6"/>
    <w:rsid w:val="1CE5916B"/>
    <w:rsid w:val="1CFD22E5"/>
    <w:rsid w:val="2471D702"/>
    <w:rsid w:val="25165F72"/>
    <w:rsid w:val="260DA763"/>
    <w:rsid w:val="2677FD38"/>
    <w:rsid w:val="275B87DB"/>
    <w:rsid w:val="28F1094D"/>
    <w:rsid w:val="2C1F33B6"/>
    <w:rsid w:val="2D70ABDA"/>
    <w:rsid w:val="30A738D6"/>
    <w:rsid w:val="319C0F8F"/>
    <w:rsid w:val="3ABACA5F"/>
    <w:rsid w:val="3F0863E2"/>
    <w:rsid w:val="3FB85ED6"/>
    <w:rsid w:val="41F9CB6D"/>
    <w:rsid w:val="45FA85F5"/>
    <w:rsid w:val="48B84774"/>
    <w:rsid w:val="4DD610D4"/>
    <w:rsid w:val="50C35959"/>
    <w:rsid w:val="52037297"/>
    <w:rsid w:val="5228C30C"/>
    <w:rsid w:val="5352ECAD"/>
    <w:rsid w:val="548284AA"/>
    <w:rsid w:val="55C7FA5C"/>
    <w:rsid w:val="57F1A74F"/>
    <w:rsid w:val="5875D971"/>
    <w:rsid w:val="58B9702C"/>
    <w:rsid w:val="5BA1C691"/>
    <w:rsid w:val="5C6FAE44"/>
    <w:rsid w:val="5D6542E7"/>
    <w:rsid w:val="5E583DB3"/>
    <w:rsid w:val="5FED103E"/>
    <w:rsid w:val="658C70D6"/>
    <w:rsid w:val="6964C9F3"/>
    <w:rsid w:val="6A413BBA"/>
    <w:rsid w:val="6C563A10"/>
    <w:rsid w:val="6F46C300"/>
    <w:rsid w:val="744736B8"/>
    <w:rsid w:val="753F9297"/>
    <w:rsid w:val="758D3C58"/>
  </w:rsids>
  <m:mathPr>
    <m:mathFont m:val="Cambria Math"/>
    <m:brkBin m:val="before"/>
    <m:brkBinSub m:val="--"/>
    <m:smallFrac m:val="0"/>
    <m:dispDef/>
    <m:lMargin m:val="0"/>
    <m:rMargin m:val="0"/>
    <m:defJc m:val="centerGroup"/>
    <m:wrapIndent m:val="1440"/>
    <m:intLim m:val="subSup"/>
    <m:naryLim m:val="undOvr"/>
  </m:mathPr>
  <w:themeFontLang w:val="hu-H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4619CC"/>
  <w15:chartTrackingRefBased/>
  <w15:docId w15:val="{506BE2C1-53AF-4E34-AAD8-E67DFACD3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F8463A"/>
    <w:pPr>
      <w:spacing w:after="0" w:line="240" w:lineRule="auto"/>
    </w:pPr>
    <w:rPr>
      <w:rFonts w:ascii="Times New Roman" w:eastAsia="Times New Roman" w:hAnsi="Times New Roman" w:cs="Times New Roman"/>
      <w:sz w:val="20"/>
      <w:szCs w:val="20"/>
    </w:rPr>
  </w:style>
  <w:style w:type="paragraph" w:styleId="Cmsor1">
    <w:name w:val="heading 1"/>
    <w:basedOn w:val="Norml"/>
    <w:next w:val="Norml"/>
    <w:link w:val="Cmsor1Char"/>
    <w:qFormat/>
    <w:rsid w:val="00F8463A"/>
    <w:pPr>
      <w:keepNext/>
      <w:widowControl w:val="0"/>
      <w:spacing w:before="240" w:after="120"/>
      <w:ind w:left="720" w:hanging="720"/>
      <w:outlineLvl w:val="0"/>
    </w:pPr>
    <w:rPr>
      <w:b/>
      <w:caps/>
      <w:sz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F8463A"/>
    <w:rPr>
      <w:rFonts w:ascii="Times New Roman" w:eastAsia="Times New Roman" w:hAnsi="Times New Roman" w:cs="Times New Roman"/>
      <w:b/>
      <w:caps/>
      <w:sz w:val="24"/>
      <w:szCs w:val="20"/>
    </w:rPr>
  </w:style>
  <w:style w:type="paragraph" w:styleId="llb">
    <w:name w:val="footer"/>
    <w:basedOn w:val="Norml"/>
    <w:link w:val="llbChar"/>
    <w:uiPriority w:val="99"/>
    <w:rsid w:val="00F8463A"/>
    <w:pPr>
      <w:tabs>
        <w:tab w:val="center" w:pos="4536"/>
        <w:tab w:val="right" w:pos="9072"/>
      </w:tabs>
    </w:pPr>
  </w:style>
  <w:style w:type="character" w:customStyle="1" w:styleId="llbChar">
    <w:name w:val="Élőláb Char"/>
    <w:basedOn w:val="Bekezdsalapbettpusa"/>
    <w:link w:val="llb"/>
    <w:uiPriority w:val="99"/>
    <w:rsid w:val="00F8463A"/>
    <w:rPr>
      <w:rFonts w:ascii="Times New Roman" w:eastAsia="Times New Roman" w:hAnsi="Times New Roman" w:cs="Times New Roman"/>
      <w:sz w:val="20"/>
      <w:szCs w:val="20"/>
    </w:rPr>
  </w:style>
  <w:style w:type="character" w:styleId="Oldalszm">
    <w:name w:val="page number"/>
    <w:basedOn w:val="Bekezdsalapbettpusa"/>
    <w:rsid w:val="00F8463A"/>
  </w:style>
  <w:style w:type="paragraph" w:styleId="lfej">
    <w:name w:val="header"/>
    <w:basedOn w:val="Norml"/>
    <w:link w:val="lfejChar"/>
    <w:rsid w:val="00F8463A"/>
    <w:pPr>
      <w:tabs>
        <w:tab w:val="center" w:pos="4536"/>
        <w:tab w:val="right" w:pos="9072"/>
      </w:tabs>
    </w:pPr>
  </w:style>
  <w:style w:type="character" w:customStyle="1" w:styleId="lfejChar">
    <w:name w:val="Élőfej Char"/>
    <w:basedOn w:val="Bekezdsalapbettpusa"/>
    <w:link w:val="lfej"/>
    <w:rsid w:val="00F8463A"/>
    <w:rPr>
      <w:rFonts w:ascii="Times New Roman" w:eastAsia="Times New Roman" w:hAnsi="Times New Roman" w:cs="Times New Roman"/>
      <w:sz w:val="20"/>
      <w:szCs w:val="20"/>
    </w:rPr>
  </w:style>
  <w:style w:type="character" w:styleId="Hiperhivatkozs">
    <w:name w:val="Hyperlink"/>
    <w:rsid w:val="00F8463A"/>
    <w:rPr>
      <w:color w:val="0000FF"/>
      <w:u w:val="single"/>
    </w:rPr>
  </w:style>
  <w:style w:type="paragraph" w:customStyle="1" w:styleId="AF1">
    <w:name w:val="AF1"/>
    <w:basedOn w:val="Cmsor1"/>
    <w:link w:val="AF1Char"/>
    <w:qFormat/>
    <w:rsid w:val="00F8463A"/>
    <w:pPr>
      <w:jc w:val="both"/>
    </w:pPr>
    <w:rPr>
      <w:rFonts w:ascii="Calibri" w:hAnsi="Calibri" w:cs="Arial"/>
      <w:bCs/>
      <w:sz w:val="22"/>
      <w:szCs w:val="22"/>
    </w:rPr>
  </w:style>
  <w:style w:type="character" w:customStyle="1" w:styleId="AF1Char">
    <w:name w:val="AF1 Char"/>
    <w:link w:val="AF1"/>
    <w:rsid w:val="00F8463A"/>
    <w:rPr>
      <w:rFonts w:ascii="Calibri" w:eastAsia="Times New Roman" w:hAnsi="Calibri" w:cs="Arial"/>
      <w:b/>
      <w:bCs/>
      <w:caps/>
    </w:rPr>
  </w:style>
  <w:style w:type="paragraph" w:customStyle="1" w:styleId="AV2">
    <w:name w:val="AV2"/>
    <w:basedOn w:val="Norml"/>
    <w:link w:val="AV2Char"/>
    <w:qFormat/>
    <w:rsid w:val="00F8463A"/>
    <w:pPr>
      <w:numPr>
        <w:ilvl w:val="1"/>
        <w:numId w:val="5"/>
      </w:numPr>
      <w:spacing w:after="120"/>
      <w:jc w:val="both"/>
    </w:pPr>
    <w:rPr>
      <w:rFonts w:ascii="Calibri" w:hAnsi="Calibri" w:cs="Arial"/>
      <w:sz w:val="22"/>
      <w:szCs w:val="22"/>
    </w:rPr>
  </w:style>
  <w:style w:type="character" w:customStyle="1" w:styleId="AV2Char">
    <w:name w:val="AV2 Char"/>
    <w:link w:val="AV2"/>
    <w:rsid w:val="00F8463A"/>
    <w:rPr>
      <w:rFonts w:ascii="Calibri" w:eastAsia="Times New Roman" w:hAnsi="Calibri" w:cs="Arial"/>
    </w:rPr>
  </w:style>
  <w:style w:type="paragraph" w:customStyle="1" w:styleId="AF2szint">
    <w:name w:val="AF 2.szint"/>
    <w:basedOn w:val="Norml"/>
    <w:link w:val="AF2szintChar"/>
    <w:qFormat/>
    <w:rsid w:val="00F8463A"/>
    <w:pPr>
      <w:numPr>
        <w:ilvl w:val="1"/>
        <w:numId w:val="2"/>
      </w:numPr>
      <w:spacing w:after="120"/>
      <w:jc w:val="both"/>
    </w:pPr>
    <w:rPr>
      <w:rFonts w:ascii="Calibri" w:hAnsi="Calibri" w:cs="Arial"/>
      <w:sz w:val="22"/>
      <w:szCs w:val="22"/>
    </w:rPr>
  </w:style>
  <w:style w:type="character" w:customStyle="1" w:styleId="AF2szintChar">
    <w:name w:val="AF 2.szint Char"/>
    <w:basedOn w:val="AV2Char"/>
    <w:link w:val="AF2szint"/>
    <w:rsid w:val="00F8463A"/>
    <w:rPr>
      <w:rFonts w:ascii="Calibri" w:eastAsia="Times New Roman" w:hAnsi="Calibri" w:cs="Arial"/>
    </w:rPr>
  </w:style>
  <w:style w:type="character" w:styleId="Jegyzethivatkozs">
    <w:name w:val="annotation reference"/>
    <w:basedOn w:val="Bekezdsalapbettpusa"/>
    <w:uiPriority w:val="99"/>
    <w:unhideWhenUsed/>
    <w:rsid w:val="00F07BCA"/>
    <w:rPr>
      <w:sz w:val="16"/>
      <w:szCs w:val="16"/>
    </w:rPr>
  </w:style>
  <w:style w:type="paragraph" w:styleId="Jegyzetszveg">
    <w:name w:val="annotation text"/>
    <w:basedOn w:val="Norml"/>
    <w:link w:val="JegyzetszvegChar"/>
    <w:uiPriority w:val="99"/>
    <w:semiHidden/>
    <w:unhideWhenUsed/>
    <w:rsid w:val="00F07BCA"/>
  </w:style>
  <w:style w:type="character" w:customStyle="1" w:styleId="JegyzetszvegChar">
    <w:name w:val="Jegyzetszöveg Char"/>
    <w:basedOn w:val="Bekezdsalapbettpusa"/>
    <w:link w:val="Jegyzetszveg"/>
    <w:uiPriority w:val="99"/>
    <w:semiHidden/>
    <w:rsid w:val="00F07BCA"/>
    <w:rPr>
      <w:rFonts w:ascii="Times New Roman" w:eastAsia="Times New Roman" w:hAnsi="Times New Roman" w:cs="Times New Roman"/>
      <w:sz w:val="20"/>
      <w:szCs w:val="20"/>
    </w:rPr>
  </w:style>
  <w:style w:type="paragraph" w:styleId="Megjegyzstrgya">
    <w:name w:val="annotation subject"/>
    <w:basedOn w:val="Jegyzetszveg"/>
    <w:next w:val="Jegyzetszveg"/>
    <w:link w:val="MegjegyzstrgyaChar"/>
    <w:uiPriority w:val="99"/>
    <w:semiHidden/>
    <w:unhideWhenUsed/>
    <w:rsid w:val="00F07BCA"/>
    <w:rPr>
      <w:b/>
      <w:bCs/>
    </w:rPr>
  </w:style>
  <w:style w:type="character" w:customStyle="1" w:styleId="MegjegyzstrgyaChar">
    <w:name w:val="Megjegyzés tárgya Char"/>
    <w:basedOn w:val="JegyzetszvegChar"/>
    <w:link w:val="Megjegyzstrgya"/>
    <w:uiPriority w:val="99"/>
    <w:semiHidden/>
    <w:rsid w:val="00F07BCA"/>
    <w:rPr>
      <w:rFonts w:ascii="Times New Roman" w:eastAsia="Times New Roman" w:hAnsi="Times New Roman" w:cs="Times New Roman"/>
      <w:b/>
      <w:bCs/>
      <w:sz w:val="20"/>
      <w:szCs w:val="20"/>
    </w:rPr>
  </w:style>
  <w:style w:type="character" w:styleId="Feloldatlanmegemlts">
    <w:name w:val="Unresolved Mention"/>
    <w:basedOn w:val="Bekezdsalapbettpusa"/>
    <w:uiPriority w:val="99"/>
    <w:semiHidden/>
    <w:unhideWhenUsed/>
    <w:rsid w:val="00C82674"/>
    <w:rPr>
      <w:color w:val="605E5C"/>
      <w:shd w:val="clear" w:color="auto" w:fill="E1DFDD"/>
    </w:rPr>
  </w:style>
  <w:style w:type="paragraph" w:styleId="Szvegtrzs">
    <w:name w:val="Body Text"/>
    <w:basedOn w:val="Norml"/>
    <w:link w:val="SzvegtrzsChar"/>
    <w:rsid w:val="00E6692E"/>
    <w:pPr>
      <w:widowControl w:val="0"/>
      <w:tabs>
        <w:tab w:val="left" w:pos="3969"/>
        <w:tab w:val="left" w:pos="4253"/>
      </w:tabs>
      <w:spacing w:before="120"/>
      <w:jc w:val="both"/>
    </w:pPr>
    <w:rPr>
      <w:sz w:val="24"/>
    </w:rPr>
  </w:style>
  <w:style w:type="character" w:customStyle="1" w:styleId="SzvegtrzsChar">
    <w:name w:val="Szövegtörzs Char"/>
    <w:basedOn w:val="Bekezdsalapbettpusa"/>
    <w:link w:val="Szvegtrzs"/>
    <w:rsid w:val="00E6692E"/>
    <w:rPr>
      <w:rFonts w:ascii="Times New Roman" w:eastAsia="Times New Roman" w:hAnsi="Times New Roman" w:cs="Times New Roman"/>
      <w:sz w:val="24"/>
      <w:szCs w:val="20"/>
    </w:rPr>
  </w:style>
  <w:style w:type="paragraph" w:styleId="Szvegtrzsbehzssal2">
    <w:name w:val="Body Text Indent 2"/>
    <w:basedOn w:val="Norml"/>
    <w:link w:val="Szvegtrzsbehzssal2Char"/>
    <w:rsid w:val="00E6692E"/>
    <w:pPr>
      <w:spacing w:after="120" w:line="480" w:lineRule="auto"/>
      <w:ind w:left="283"/>
    </w:pPr>
  </w:style>
  <w:style w:type="character" w:customStyle="1" w:styleId="Szvegtrzsbehzssal2Char">
    <w:name w:val="Szövegtörzs behúzással 2 Char"/>
    <w:basedOn w:val="Bekezdsalapbettpusa"/>
    <w:link w:val="Szvegtrzsbehzssal2"/>
    <w:rsid w:val="00E6692E"/>
    <w:rPr>
      <w:rFonts w:ascii="Times New Roman" w:eastAsia="Times New Roman" w:hAnsi="Times New Roman" w:cs="Times New Roman"/>
      <w:sz w:val="20"/>
      <w:szCs w:val="20"/>
    </w:rPr>
  </w:style>
  <w:style w:type="paragraph" w:styleId="Listaszerbekezds">
    <w:name w:val="List Paragraph"/>
    <w:basedOn w:val="Norml"/>
    <w:uiPriority w:val="34"/>
    <w:qFormat/>
    <w:rsid w:val="00A43D98"/>
    <w:pPr>
      <w:ind w:left="720"/>
      <w:contextualSpacing/>
    </w:pPr>
  </w:style>
  <w:style w:type="paragraph" w:styleId="Buborkszveg">
    <w:name w:val="Balloon Text"/>
    <w:basedOn w:val="Norml"/>
    <w:link w:val="BuborkszvegChar"/>
    <w:uiPriority w:val="99"/>
    <w:semiHidden/>
    <w:unhideWhenUsed/>
    <w:rsid w:val="005879D6"/>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5879D6"/>
    <w:rPr>
      <w:rFonts w:ascii="Segoe UI" w:eastAsia="Times New Roman" w:hAnsi="Segoe UI" w:cs="Segoe UI"/>
      <w:sz w:val="18"/>
      <w:szCs w:val="18"/>
    </w:rPr>
  </w:style>
  <w:style w:type="table" w:styleId="Rcsostblzat">
    <w:name w:val="Table Grid"/>
    <w:basedOn w:val="Normltblzat"/>
    <w:uiPriority w:val="39"/>
    <w:rsid w:val="001258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f0">
    <w:name w:val="cf0"/>
    <w:basedOn w:val="Norml"/>
    <w:rsid w:val="001258E8"/>
    <w:pPr>
      <w:spacing w:before="100" w:beforeAutospacing="1" w:after="100" w:afterAutospacing="1"/>
    </w:pPr>
    <w:rPr>
      <w:sz w:val="24"/>
      <w:szCs w:val="24"/>
      <w:lang w:eastAsia="hu-HU"/>
    </w:rPr>
  </w:style>
  <w:style w:type="character" w:customStyle="1" w:styleId="ff1">
    <w:name w:val="ff1"/>
    <w:basedOn w:val="Bekezdsalapbettpusa"/>
    <w:rsid w:val="001258E8"/>
  </w:style>
  <w:style w:type="paragraph" w:customStyle="1" w:styleId="Norml1">
    <w:name w:val="Normál1"/>
    <w:basedOn w:val="Norml"/>
    <w:rsid w:val="001258E8"/>
    <w:pPr>
      <w:spacing w:before="100" w:beforeAutospacing="1" w:after="100" w:afterAutospacing="1"/>
    </w:pPr>
    <w:rPr>
      <w:sz w:val="24"/>
      <w:szCs w:val="24"/>
      <w:lang w:eastAsia="hu-HU"/>
    </w:rPr>
  </w:style>
  <w:style w:type="paragraph" w:customStyle="1" w:styleId="Default">
    <w:name w:val="Default"/>
    <w:rsid w:val="001258E8"/>
    <w:pPr>
      <w:autoSpaceDE w:val="0"/>
      <w:autoSpaceDN w:val="0"/>
      <w:adjustRightInd w:val="0"/>
      <w:spacing w:after="0" w:line="240" w:lineRule="auto"/>
    </w:pPr>
    <w:rPr>
      <w:rFonts w:ascii="Calibri" w:hAnsi="Calibri" w:cs="Calibri"/>
      <w:color w:val="000000"/>
      <w:sz w:val="24"/>
      <w:szCs w:val="24"/>
    </w:rPr>
  </w:style>
  <w:style w:type="character" w:styleId="Mrltotthiperhivatkozs">
    <w:name w:val="FollowedHyperlink"/>
    <w:basedOn w:val="Bekezdsalapbettpusa"/>
    <w:uiPriority w:val="99"/>
    <w:semiHidden/>
    <w:unhideWhenUsed/>
    <w:rsid w:val="00966C6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178436">
      <w:bodyDiv w:val="1"/>
      <w:marLeft w:val="0"/>
      <w:marRight w:val="0"/>
      <w:marTop w:val="0"/>
      <w:marBottom w:val="0"/>
      <w:divBdr>
        <w:top w:val="none" w:sz="0" w:space="0" w:color="auto"/>
        <w:left w:val="none" w:sz="0" w:space="0" w:color="auto"/>
        <w:bottom w:val="none" w:sz="0" w:space="0" w:color="auto"/>
        <w:right w:val="none" w:sz="0" w:space="0" w:color="auto"/>
      </w:divBdr>
    </w:div>
    <w:div w:id="895972565">
      <w:bodyDiv w:val="1"/>
      <w:marLeft w:val="0"/>
      <w:marRight w:val="0"/>
      <w:marTop w:val="0"/>
      <w:marBottom w:val="0"/>
      <w:divBdr>
        <w:top w:val="none" w:sz="0" w:space="0" w:color="auto"/>
        <w:left w:val="none" w:sz="0" w:space="0" w:color="auto"/>
        <w:bottom w:val="none" w:sz="0" w:space="0" w:color="auto"/>
        <w:right w:val="none" w:sz="0" w:space="0" w:color="auto"/>
      </w:divBdr>
    </w:div>
    <w:div w:id="1464955976">
      <w:bodyDiv w:val="1"/>
      <w:marLeft w:val="0"/>
      <w:marRight w:val="0"/>
      <w:marTop w:val="0"/>
      <w:marBottom w:val="0"/>
      <w:divBdr>
        <w:top w:val="none" w:sz="0" w:space="0" w:color="auto"/>
        <w:left w:val="none" w:sz="0" w:space="0" w:color="auto"/>
        <w:bottom w:val="none" w:sz="0" w:space="0" w:color="auto"/>
        <w:right w:val="none" w:sz="0" w:space="0" w:color="auto"/>
      </w:divBdr>
    </w:div>
    <w:div w:id="1650162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olgroup.info/hu/a-mol-csoportrol/regisztracio&#160;" TargetMode="External"/><Relationship Id="rId18" Type="http://schemas.openxmlformats.org/officeDocument/2006/relationships/header" Target="header2.xml"/><Relationship Id="rId26" Type="http://schemas.openxmlformats.org/officeDocument/2006/relationships/hyperlink" Target="http://www.mol.hu" TargetMode="External"/><Relationship Id="rId39" Type="http://schemas.openxmlformats.org/officeDocument/2006/relationships/hyperlink" Target="mailto:itu@mol.hu" TargetMode="External"/><Relationship Id="rId21" Type="http://schemas.openxmlformats.org/officeDocument/2006/relationships/header" Target="header3.xml"/><Relationship Id="rId34" Type="http://schemas.openxmlformats.org/officeDocument/2006/relationships/hyperlink" Target="mailto:dpo@mol.hu"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mol.hu/" TargetMode="External"/><Relationship Id="rId20" Type="http://schemas.openxmlformats.org/officeDocument/2006/relationships/footer" Target="footer2.xml"/><Relationship Id="rId29" Type="http://schemas.openxmlformats.org/officeDocument/2006/relationships/hyperlink" Target="mailto:molcesinfo@mol.hu"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office.com/Pages/ResponsePage.aspx?id=9RcXuxiY6U-kR0fskBMUUiqCmlQv3ExFqU8B8R9apn9UQlk3TjUxVUFRRTFFRlNSSDJNNktWS1RVUi4u" TargetMode="External"/><Relationship Id="rId24" Type="http://schemas.openxmlformats.org/officeDocument/2006/relationships/hyperlink" Target="mailto:itu@mol.hu" TargetMode="External"/><Relationship Id="rId32" Type="http://schemas.openxmlformats.org/officeDocument/2006/relationships/hyperlink" Target="mailto:molcesinfo@mol.hu" TargetMode="External"/><Relationship Id="rId37" Type="http://schemas.openxmlformats.org/officeDocument/2006/relationships/hyperlink" Target="https://blogs.microsoft.com/on-the-issues/2018/05/21/microsofts-commitment-to-gdpr-privacy-and-putting-customers-in-control-of-their-own-data/" TargetMode="External"/><Relationship Id="rId40" Type="http://schemas.openxmlformats.org/officeDocument/2006/relationships/hyperlink" Target="mailto:ugyfelszolgalat@naih.hu" TargetMode="External"/><Relationship Id="rId5" Type="http://schemas.openxmlformats.org/officeDocument/2006/relationships/numbering" Target="numbering.xml"/><Relationship Id="rId15" Type="http://schemas.openxmlformats.org/officeDocument/2006/relationships/image" Target="cid:image002.jpg@01D8B7B7.FCE9F980" TargetMode="External"/><Relationship Id="rId23" Type="http://schemas.openxmlformats.org/officeDocument/2006/relationships/hyperlink" Target="mailto:itu@mol.hu" TargetMode="External"/><Relationship Id="rId28" Type="http://schemas.openxmlformats.org/officeDocument/2006/relationships/hyperlink" Target="https://mol.hu/hu/hulladekgazdalkodas" TargetMode="External"/><Relationship Id="rId36" Type="http://schemas.openxmlformats.org/officeDocument/2006/relationships/hyperlink" Target="https://www.microsoft.com/en-us/trust-center/privacy/gdpr-overview" TargetMode="Externa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hyperlink" Target="mailto:Procurement_DS@mol.h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 Id="rId22" Type="http://schemas.openxmlformats.org/officeDocument/2006/relationships/footer" Target="footer3.xml"/><Relationship Id="rId27" Type="http://schemas.openxmlformats.org/officeDocument/2006/relationships/hyperlink" Target="mailto:molcesinfo@mol.hu" TargetMode="External"/><Relationship Id="rId30" Type="http://schemas.openxmlformats.org/officeDocument/2006/relationships/hyperlink" Target="mailto:ugyfelszolgalat@mol.hu" TargetMode="External"/><Relationship Id="rId35" Type="http://schemas.openxmlformats.org/officeDocument/2006/relationships/hyperlink" Target="https://privacy.microsoft.com/en-US/privacy-questions"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Procurement_DS@mol.hu" TargetMode="External"/><Relationship Id="rId17" Type="http://schemas.openxmlformats.org/officeDocument/2006/relationships/header" Target="header1.xml"/><Relationship Id="rId25" Type="http://schemas.openxmlformats.org/officeDocument/2006/relationships/hyperlink" Target="mailto:ugyfelszolgalat@mol.hu" TargetMode="External"/><Relationship Id="rId33" Type="http://schemas.openxmlformats.org/officeDocument/2006/relationships/hyperlink" Target="mailto:dpo@mol.hu" TargetMode="External"/><Relationship Id="rId38" Type="http://schemas.openxmlformats.org/officeDocument/2006/relationships/hyperlink" Target="https://docs.microsoft.com/en-us/microsoft-365/admin/security-and-compliance/gdpr-compliance?view=o365-worldwide"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5AB21B581FA5214197C813FAEAC81127" ma:contentTypeVersion="16" ma:contentTypeDescription="Új dokumentum létrehozása." ma:contentTypeScope="" ma:versionID="1d4c03da6e9ad421d1e29d9eccd0b03e">
  <xsd:schema xmlns:xsd="http://www.w3.org/2001/XMLSchema" xmlns:xs="http://www.w3.org/2001/XMLSchema" xmlns:p="http://schemas.microsoft.com/office/2006/metadata/properties" xmlns:ns2="34e66771-b3a4-4e8a-9e05-514e9446dff8" xmlns:ns3="f11671db-8176-400e-b40a-dd46c8f1d567" targetNamespace="http://schemas.microsoft.com/office/2006/metadata/properties" ma:root="true" ma:fieldsID="88cba28997ebc8b7176a729d3239b755" ns2:_="" ns3:_="">
    <xsd:import namespace="34e66771-b3a4-4e8a-9e05-514e9446dff8"/>
    <xsd:import namespace="f11671db-8176-400e-b40a-dd46c8f1d5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e66771-b3a4-4e8a-9e05-514e9446df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épcímkék" ma:readOnly="false" ma:fieldId="{5cf76f15-5ced-4ddc-b409-7134ff3c332f}" ma:taxonomyMulti="true" ma:sspId="bafeb2ea-421a-42ce-8a4d-ce62c8678ae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1671db-8176-400e-b40a-dd46c8f1d567" elementFormDefault="qualified">
    <xsd:import namespace="http://schemas.microsoft.com/office/2006/documentManagement/types"/>
    <xsd:import namespace="http://schemas.microsoft.com/office/infopath/2007/PartnerControls"/>
    <xsd:element name="SharedWithUsers" ma:index="18"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Megosztva részletekkel" ma:internalName="SharedWithDetails" ma:readOnly="true">
      <xsd:simpleType>
        <xsd:restriction base="dms:Note">
          <xsd:maxLength value="255"/>
        </xsd:restriction>
      </xsd:simpleType>
    </xsd:element>
    <xsd:element name="TaxCatchAll" ma:index="23" nillable="true" ma:displayName="Taxonomy Catch All Column" ma:hidden="true" ma:list="{ae3d4d47-ad82-46b9-ad7c-c51b8fc36ddd}" ma:internalName="TaxCatchAll" ma:showField="CatchAllData" ma:web="f11671db-8176-400e-b40a-dd46c8f1d5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11671db-8176-400e-b40a-dd46c8f1d567" xsi:nil="true"/>
    <lcf76f155ced4ddcb4097134ff3c332f xmlns="34e66771-b3a4-4e8a-9e05-514e9446dff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9E7542-8318-4033-8818-F84698270A21}"/>
</file>

<file path=customXml/itemProps2.xml><?xml version="1.0" encoding="utf-8"?>
<ds:datastoreItem xmlns:ds="http://schemas.openxmlformats.org/officeDocument/2006/customXml" ds:itemID="{62F141BE-F0DF-4243-AFD7-BC3B0EED6580}">
  <ds:schemaRefs>
    <ds:schemaRef ds:uri="http://schemas.microsoft.com/sharepoint/v3/contenttype/forms"/>
  </ds:schemaRefs>
</ds:datastoreItem>
</file>

<file path=customXml/itemProps3.xml><?xml version="1.0" encoding="utf-8"?>
<ds:datastoreItem xmlns:ds="http://schemas.openxmlformats.org/officeDocument/2006/customXml" ds:itemID="{E43F7195-E0D9-4301-B6CF-A6E60238187C}">
  <ds:schemaRefs>
    <ds:schemaRef ds:uri="http://schemas.microsoft.com/office/2006/metadata/properties"/>
    <ds:schemaRef ds:uri="http://schemas.microsoft.com/office/infopath/2007/PartnerControls"/>
    <ds:schemaRef ds:uri="7033f05a-5e64-4ecf-a97d-5da6a3276461"/>
    <ds:schemaRef ds:uri="aae7393d-6400-4744-a31c-d2596d74ad64"/>
  </ds:schemaRefs>
</ds:datastoreItem>
</file>

<file path=customXml/itemProps4.xml><?xml version="1.0" encoding="utf-8"?>
<ds:datastoreItem xmlns:ds="http://schemas.openxmlformats.org/officeDocument/2006/customXml" ds:itemID="{95C7CC2B-0C79-4A23-995E-3F4BF0574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3310</Words>
  <Characters>22843</Characters>
  <Application>Microsoft Office Word</Application>
  <DocSecurity>4</DocSecurity>
  <Lines>190</Lines>
  <Paragraphs>52</Paragraphs>
  <ScaleCrop>false</ScaleCrop>
  <Company/>
  <LinksUpToDate>false</LinksUpToDate>
  <CharactersWithSpaces>26101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Sömenek Onon Katalin (MOL Nyrt.)</dc:creator>
  <cp:keywords/>
  <dc:description/>
  <cp:lastModifiedBy>Vetró Anna</cp:lastModifiedBy>
  <cp:revision>2</cp:revision>
  <cp:lastPrinted>2022-08-29T19:42:00Z</cp:lastPrinted>
  <dcterms:created xsi:type="dcterms:W3CDTF">2022-11-04T07:35:00Z</dcterms:created>
  <dcterms:modified xsi:type="dcterms:W3CDTF">2022-11-04T07:35:00Z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0x0101005AB21B581FA5214197C813FAEAC81127</vt:lpwstr>
  </property>
  <property fmtid="{D5CDD505-2E9C-101B-9397-08002B2CF9AE}" pid="3" name="MediaServiceImageTags">
    <vt:lpwstr/>
  </property>
</Properties>
</file>