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CA96" w14:textId="77777777" w:rsidR="002A199D" w:rsidRDefault="002A199D"/>
    <w:p w14:paraId="7A37A4A5" w14:textId="77777777" w:rsidR="002A199D" w:rsidRPr="00134BEE" w:rsidRDefault="00134BEE" w:rsidP="00134BEE">
      <w:pPr>
        <w:pStyle w:val="Cmsor2"/>
        <w:rPr>
          <w:i w:val="0"/>
          <w:sz w:val="28"/>
          <w:szCs w:val="28"/>
        </w:rPr>
      </w:pPr>
      <w:r w:rsidRPr="00134BEE">
        <w:rPr>
          <w:i w:val="0"/>
          <w:sz w:val="28"/>
          <w:szCs w:val="28"/>
        </w:rPr>
        <w:t>Hulladé</w:t>
      </w:r>
      <w:r w:rsidR="00981AF6">
        <w:rPr>
          <w:i w:val="0"/>
          <w:sz w:val="28"/>
          <w:szCs w:val="28"/>
        </w:rPr>
        <w:t xml:space="preserve">kgazdálkodók </w:t>
      </w:r>
      <w:proofErr w:type="spellStart"/>
      <w:r w:rsidR="00981AF6">
        <w:rPr>
          <w:i w:val="0"/>
          <w:sz w:val="28"/>
          <w:szCs w:val="28"/>
        </w:rPr>
        <w:t>Országos</w:t>
      </w:r>
      <w:proofErr w:type="spellEnd"/>
      <w:r w:rsidR="00981AF6">
        <w:rPr>
          <w:i w:val="0"/>
          <w:sz w:val="28"/>
          <w:szCs w:val="28"/>
        </w:rPr>
        <w:t xml:space="preserve"> </w:t>
      </w:r>
      <w:proofErr w:type="spellStart"/>
      <w:r w:rsidR="00981AF6">
        <w:rPr>
          <w:i w:val="0"/>
          <w:sz w:val="28"/>
          <w:szCs w:val="28"/>
        </w:rPr>
        <w:t>Szövetsége</w:t>
      </w:r>
      <w:proofErr w:type="spellEnd"/>
    </w:p>
    <w:p w14:paraId="43B44B12" w14:textId="77777777" w:rsidR="002A199D" w:rsidRPr="00134BEE" w:rsidRDefault="007C6A61">
      <w:pPr>
        <w:rPr>
          <w:b/>
        </w:rPr>
      </w:pPr>
      <w:r>
        <w:rPr>
          <w:b/>
        </w:rPr>
        <w:t>1088</w:t>
      </w:r>
      <w:r w:rsidR="002A199D" w:rsidRPr="00134BEE">
        <w:rPr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="002A199D" w:rsidRPr="00134BEE">
            <w:rPr>
              <w:b/>
            </w:rPr>
            <w:t>BUDAPEST</w:t>
          </w:r>
        </w:smartTag>
      </w:smartTag>
    </w:p>
    <w:p w14:paraId="76B0D890" w14:textId="77777777" w:rsidR="00134BEE" w:rsidRPr="00134BEE" w:rsidRDefault="007C6A61">
      <w:pPr>
        <w:rPr>
          <w:b/>
        </w:rPr>
      </w:pPr>
      <w:r>
        <w:rPr>
          <w:b/>
        </w:rPr>
        <w:t xml:space="preserve">Vas </w:t>
      </w:r>
      <w:proofErr w:type="spellStart"/>
      <w:r>
        <w:rPr>
          <w:b/>
        </w:rPr>
        <w:t>utca</w:t>
      </w:r>
      <w:proofErr w:type="spellEnd"/>
      <w:r>
        <w:rPr>
          <w:b/>
        </w:rPr>
        <w:t xml:space="preserve"> </w:t>
      </w:r>
      <w:smartTag w:uri="urn:schemas-microsoft-com:office:smarttags" w:element="date">
        <w:smartTagPr>
          <w:attr w:name="Year" w:val="12"/>
          <w:attr w:name="Day" w:val="2"/>
          <w:attr w:name="Month" w:val="2"/>
          <w:attr w:name="ls" w:val="trans"/>
        </w:smartTagPr>
        <w:r>
          <w:rPr>
            <w:b/>
          </w:rPr>
          <w:t>12.</w:t>
        </w:r>
        <w:r w:rsidR="002409F8">
          <w:rPr>
            <w:b/>
          </w:rPr>
          <w:t xml:space="preserve"> II/2.</w:t>
        </w:r>
      </w:smartTag>
    </w:p>
    <w:p w14:paraId="79710325" w14:textId="77777777" w:rsidR="002A199D" w:rsidRDefault="002A199D">
      <w:pPr>
        <w:rPr>
          <w:b/>
          <w:i/>
        </w:rPr>
      </w:pPr>
    </w:p>
    <w:p w14:paraId="7F92A5F0" w14:textId="77777777" w:rsidR="002A199D" w:rsidRDefault="002A199D">
      <w:pPr>
        <w:rPr>
          <w:b/>
          <w:i/>
        </w:rPr>
      </w:pPr>
    </w:p>
    <w:p w14:paraId="37F4E000" w14:textId="77777777" w:rsidR="002A199D" w:rsidRDefault="002A199D">
      <w:pPr>
        <w:rPr>
          <w:b/>
          <w:i/>
        </w:rPr>
      </w:pPr>
    </w:p>
    <w:p w14:paraId="4842248F" w14:textId="77777777" w:rsidR="002A199D" w:rsidRDefault="002A199D">
      <w:pPr>
        <w:rPr>
          <w:b/>
          <w:i/>
        </w:rPr>
      </w:pPr>
    </w:p>
    <w:p w14:paraId="2C816382" w14:textId="77777777" w:rsidR="002A199D" w:rsidRDefault="002A199D">
      <w:pPr>
        <w:rPr>
          <w:b/>
          <w:i/>
        </w:rPr>
      </w:pPr>
    </w:p>
    <w:p w14:paraId="7AD338BB" w14:textId="77777777" w:rsidR="002A199D" w:rsidRDefault="002A199D">
      <w:pPr>
        <w:rPr>
          <w:b/>
          <w:i/>
        </w:rPr>
      </w:pPr>
    </w:p>
    <w:p w14:paraId="14345B37" w14:textId="77777777" w:rsidR="002A199D" w:rsidRDefault="002A199D">
      <w:pPr>
        <w:rPr>
          <w:b/>
          <w:i/>
        </w:rPr>
      </w:pPr>
    </w:p>
    <w:p w14:paraId="379C1B6E" w14:textId="77777777" w:rsidR="002A199D" w:rsidRDefault="002A199D">
      <w:pPr>
        <w:rPr>
          <w:b/>
          <w:i/>
        </w:rPr>
      </w:pPr>
    </w:p>
    <w:p w14:paraId="7AD52B9D" w14:textId="77777777" w:rsidR="002A199D" w:rsidRDefault="002A199D">
      <w:pPr>
        <w:rPr>
          <w:b/>
          <w:i/>
        </w:rPr>
      </w:pPr>
    </w:p>
    <w:p w14:paraId="5EF73260" w14:textId="77777777" w:rsidR="002A199D" w:rsidRDefault="002A199D">
      <w:pPr>
        <w:rPr>
          <w:b/>
          <w:i/>
        </w:rPr>
      </w:pPr>
    </w:p>
    <w:p w14:paraId="4C546EF5" w14:textId="77777777" w:rsidR="002A199D" w:rsidRDefault="002A199D">
      <w:pPr>
        <w:rPr>
          <w:b/>
          <w:i/>
        </w:rPr>
      </w:pPr>
    </w:p>
    <w:p w14:paraId="5E317DED" w14:textId="77777777" w:rsidR="002A199D" w:rsidRDefault="002A199D">
      <w:pPr>
        <w:rPr>
          <w:b/>
          <w:i/>
        </w:rPr>
      </w:pPr>
    </w:p>
    <w:p w14:paraId="2BB8CD88" w14:textId="77777777" w:rsidR="002A199D" w:rsidRDefault="002A199D">
      <w:pPr>
        <w:rPr>
          <w:b/>
          <w:i/>
        </w:rPr>
      </w:pPr>
    </w:p>
    <w:p w14:paraId="6BB1AB7A" w14:textId="77777777" w:rsidR="002A199D" w:rsidRDefault="002A199D">
      <w:pPr>
        <w:rPr>
          <w:b/>
          <w:i/>
        </w:rPr>
      </w:pPr>
    </w:p>
    <w:p w14:paraId="1A0C55B1" w14:textId="77777777" w:rsidR="002A199D" w:rsidRDefault="002A199D">
      <w:pPr>
        <w:jc w:val="center"/>
        <w:rPr>
          <w:b/>
          <w:i/>
        </w:rPr>
      </w:pPr>
      <w:r>
        <w:rPr>
          <w:b/>
          <w:i/>
          <w:u w:val="single"/>
        </w:rPr>
        <w:t>KIEGÉSZITÕ MELLÉKLET</w:t>
      </w:r>
    </w:p>
    <w:p w14:paraId="66403034" w14:textId="77777777" w:rsidR="002A199D" w:rsidRDefault="00871C8E">
      <w:pPr>
        <w:jc w:val="center"/>
      </w:pPr>
      <w:r>
        <w:t>2021</w:t>
      </w:r>
      <w:r w:rsidR="005F7C1E">
        <w:t>. 01. 01.</w:t>
      </w:r>
      <w:r>
        <w:t xml:space="preserve"> - 2021</w:t>
      </w:r>
      <w:r w:rsidR="00626790">
        <w:t>. 12</w:t>
      </w:r>
      <w:r w:rsidR="002A199D">
        <w:t>. 31.</w:t>
      </w:r>
    </w:p>
    <w:p w14:paraId="478630FA" w14:textId="77777777" w:rsidR="002A199D" w:rsidRDefault="002A199D">
      <w:pPr>
        <w:jc w:val="center"/>
      </w:pPr>
    </w:p>
    <w:p w14:paraId="0211CADB" w14:textId="77777777" w:rsidR="002A199D" w:rsidRDefault="002A199D">
      <w:pPr>
        <w:jc w:val="center"/>
      </w:pPr>
    </w:p>
    <w:p w14:paraId="7F9FD379" w14:textId="77777777" w:rsidR="002A199D" w:rsidRDefault="002A199D">
      <w:pPr>
        <w:jc w:val="center"/>
      </w:pPr>
    </w:p>
    <w:p w14:paraId="3180D7B3" w14:textId="77777777" w:rsidR="002A199D" w:rsidRDefault="002A199D">
      <w:pPr>
        <w:jc w:val="center"/>
      </w:pPr>
    </w:p>
    <w:p w14:paraId="36DFB97B" w14:textId="77777777" w:rsidR="002A199D" w:rsidRDefault="002A199D">
      <w:pPr>
        <w:jc w:val="center"/>
      </w:pPr>
    </w:p>
    <w:p w14:paraId="3FDB7A27" w14:textId="77777777" w:rsidR="002A199D" w:rsidRDefault="002A199D">
      <w:pPr>
        <w:jc w:val="center"/>
      </w:pPr>
    </w:p>
    <w:p w14:paraId="61E9F52B" w14:textId="77777777" w:rsidR="002A199D" w:rsidRDefault="002A199D">
      <w:pPr>
        <w:jc w:val="center"/>
      </w:pPr>
    </w:p>
    <w:p w14:paraId="676F6C01" w14:textId="77777777" w:rsidR="002A199D" w:rsidRDefault="002A199D">
      <w:pPr>
        <w:jc w:val="center"/>
      </w:pPr>
    </w:p>
    <w:p w14:paraId="388F4618" w14:textId="77777777" w:rsidR="002A199D" w:rsidRDefault="002A199D">
      <w:pPr>
        <w:jc w:val="center"/>
      </w:pPr>
    </w:p>
    <w:p w14:paraId="6B80D77D" w14:textId="77777777" w:rsidR="002A199D" w:rsidRDefault="002A199D">
      <w:pPr>
        <w:jc w:val="center"/>
      </w:pPr>
    </w:p>
    <w:p w14:paraId="48D7CF45" w14:textId="77777777" w:rsidR="002A199D" w:rsidRDefault="002A199D">
      <w:pPr>
        <w:jc w:val="center"/>
      </w:pPr>
    </w:p>
    <w:p w14:paraId="1A376375" w14:textId="77777777" w:rsidR="002A199D" w:rsidRDefault="002A199D">
      <w:pPr>
        <w:jc w:val="center"/>
      </w:pPr>
    </w:p>
    <w:p w14:paraId="59EF4DBA" w14:textId="77777777" w:rsidR="002A199D" w:rsidRDefault="002A199D">
      <w:pPr>
        <w:jc w:val="center"/>
      </w:pPr>
    </w:p>
    <w:p w14:paraId="4C85CAB0" w14:textId="77777777" w:rsidR="002A199D" w:rsidRDefault="002A199D">
      <w:pPr>
        <w:jc w:val="center"/>
      </w:pPr>
    </w:p>
    <w:p w14:paraId="43BD8DEA" w14:textId="77777777" w:rsidR="002A199D" w:rsidRDefault="002A199D">
      <w:pPr>
        <w:jc w:val="center"/>
      </w:pPr>
    </w:p>
    <w:p w14:paraId="59FA2AE4" w14:textId="77777777" w:rsidR="002A199D" w:rsidRDefault="00626790">
      <w:pPr>
        <w:jc w:val="both"/>
      </w:pPr>
      <w:r>
        <w:t>I.   Általános kiegészí</w:t>
      </w:r>
      <w:r w:rsidR="002A199D">
        <w:t>tések</w:t>
      </w:r>
    </w:p>
    <w:p w14:paraId="6D4C4158" w14:textId="77777777" w:rsidR="002A199D" w:rsidRDefault="002A199D">
      <w:pPr>
        <w:jc w:val="both"/>
      </w:pPr>
    </w:p>
    <w:p w14:paraId="2173C8FA" w14:textId="77777777" w:rsidR="002A199D" w:rsidRDefault="002A199D">
      <w:pPr>
        <w:jc w:val="both"/>
      </w:pPr>
      <w:r>
        <w:t>II.  Mérlegtételekhez kapcsolódó k</w:t>
      </w:r>
      <w:r w:rsidR="00626790">
        <w:t>iegészí</w:t>
      </w:r>
      <w:r>
        <w:t>tések</w:t>
      </w:r>
    </w:p>
    <w:p w14:paraId="71F1E9F8" w14:textId="77777777" w:rsidR="002A199D" w:rsidRDefault="002A199D">
      <w:pPr>
        <w:jc w:val="both"/>
      </w:pPr>
    </w:p>
    <w:p w14:paraId="68A9D669" w14:textId="77777777" w:rsidR="002A199D" w:rsidRDefault="00626790">
      <w:pPr>
        <w:jc w:val="both"/>
      </w:pPr>
      <w:r>
        <w:t>III. Eredménykimutatás kiegészí</w:t>
      </w:r>
      <w:r w:rsidR="002A199D">
        <w:t>tése</w:t>
      </w:r>
    </w:p>
    <w:p w14:paraId="56937C25" w14:textId="77777777" w:rsidR="002A199D" w:rsidRDefault="002A199D">
      <w:pPr>
        <w:jc w:val="both"/>
      </w:pPr>
    </w:p>
    <w:p w14:paraId="730E76E6" w14:textId="77777777" w:rsidR="002A199D" w:rsidRDefault="002A199D">
      <w:pPr>
        <w:jc w:val="both"/>
      </w:pPr>
      <w:r>
        <w:t>I</w:t>
      </w:r>
      <w:r w:rsidR="00626790">
        <w:t>V. Tájékoztató és egyéb kiegészí</w:t>
      </w:r>
      <w:r>
        <w:t>tések</w:t>
      </w:r>
    </w:p>
    <w:p w14:paraId="0CF43F22" w14:textId="77777777" w:rsidR="002A199D" w:rsidRDefault="002A199D">
      <w:pPr>
        <w:jc w:val="both"/>
      </w:pPr>
    </w:p>
    <w:p w14:paraId="1126AC48" w14:textId="77777777" w:rsidR="002A199D" w:rsidRDefault="002A199D">
      <w:pPr>
        <w:jc w:val="both"/>
      </w:pPr>
    </w:p>
    <w:p w14:paraId="13AC1116" w14:textId="77777777" w:rsidR="002A199D" w:rsidRDefault="002A199D">
      <w:pPr>
        <w:jc w:val="both"/>
      </w:pPr>
    </w:p>
    <w:p w14:paraId="4B18450B" w14:textId="77777777" w:rsidR="002A199D" w:rsidRDefault="002A199D">
      <w:pPr>
        <w:jc w:val="both"/>
      </w:pPr>
    </w:p>
    <w:p w14:paraId="7D1D9ED8" w14:textId="77777777" w:rsidR="002A199D" w:rsidRDefault="002A199D">
      <w:pPr>
        <w:jc w:val="both"/>
      </w:pPr>
    </w:p>
    <w:p w14:paraId="7463BB3A" w14:textId="77777777" w:rsidR="002A199D" w:rsidRDefault="002A199D">
      <w:pPr>
        <w:jc w:val="both"/>
      </w:pPr>
    </w:p>
    <w:p w14:paraId="31129C87" w14:textId="77777777" w:rsidR="002A199D" w:rsidRDefault="002A199D">
      <w:pPr>
        <w:jc w:val="both"/>
      </w:pPr>
    </w:p>
    <w:p w14:paraId="320BB5A5" w14:textId="77777777" w:rsidR="002A199D" w:rsidRDefault="002A199D">
      <w:pPr>
        <w:jc w:val="both"/>
      </w:pPr>
    </w:p>
    <w:p w14:paraId="0644432D" w14:textId="77777777" w:rsidR="002A199D" w:rsidRDefault="002A199D">
      <w:pPr>
        <w:jc w:val="center"/>
      </w:pPr>
      <w:r>
        <w:lastRenderedPageBreak/>
        <w:t xml:space="preserve">-  </w:t>
      </w:r>
      <w:proofErr w:type="gramStart"/>
      <w:r>
        <w:t>1  -</w:t>
      </w:r>
      <w:proofErr w:type="gramEnd"/>
    </w:p>
    <w:p w14:paraId="03D1CCB9" w14:textId="77777777" w:rsidR="002A199D" w:rsidRDefault="002A199D">
      <w:pPr>
        <w:jc w:val="both"/>
        <w:rPr>
          <w:b/>
          <w:i/>
        </w:rPr>
      </w:pPr>
    </w:p>
    <w:p w14:paraId="22A7919A" w14:textId="77777777" w:rsidR="002A199D" w:rsidRDefault="002A199D">
      <w:pPr>
        <w:jc w:val="both"/>
      </w:pPr>
      <w:r>
        <w:rPr>
          <w:b/>
          <w:i/>
          <w:u w:val="single"/>
        </w:rPr>
        <w:t>I. Általános és mér</w:t>
      </w:r>
      <w:r w:rsidR="00626790">
        <w:rPr>
          <w:b/>
          <w:i/>
          <w:u w:val="single"/>
        </w:rPr>
        <w:t>legtételekhez kapcsolódó kiegésí</w:t>
      </w:r>
      <w:r>
        <w:rPr>
          <w:b/>
          <w:i/>
          <w:u w:val="single"/>
        </w:rPr>
        <w:t>tés</w:t>
      </w:r>
    </w:p>
    <w:p w14:paraId="118983DC" w14:textId="77777777" w:rsidR="002A199D" w:rsidRDefault="002A199D">
      <w:pPr>
        <w:jc w:val="both"/>
      </w:pPr>
    </w:p>
    <w:p w14:paraId="63944A43" w14:textId="77777777" w:rsidR="009B6A4B" w:rsidRDefault="009B6A4B">
      <w:pPr>
        <w:jc w:val="both"/>
      </w:pPr>
    </w:p>
    <w:p w14:paraId="4AF1E726" w14:textId="77777777" w:rsidR="009B6A4B" w:rsidRDefault="00981AF6">
      <w:pPr>
        <w:jc w:val="both"/>
      </w:pPr>
      <w:proofErr w:type="spellStart"/>
      <w:r>
        <w:rPr>
          <w:b/>
        </w:rPr>
        <w:t>Hulladékgazdálkodók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Országos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Szövetségének</w:t>
      </w:r>
      <w:proofErr w:type="spellEnd"/>
      <w:r w:rsidR="009B6A4B" w:rsidRPr="009B6A4B">
        <w:rPr>
          <w:b/>
        </w:rPr>
        <w:t xml:space="preserve"> </w:t>
      </w:r>
      <w:proofErr w:type="spellStart"/>
      <w:r w:rsidR="009B6A4B" w:rsidRPr="009B6A4B">
        <w:rPr>
          <w:b/>
        </w:rPr>
        <w:t>adatai</w:t>
      </w:r>
      <w:proofErr w:type="spellEnd"/>
      <w:r w:rsidR="009B6A4B">
        <w:t>:</w:t>
      </w:r>
    </w:p>
    <w:p w14:paraId="3D3D6B7B" w14:textId="77777777" w:rsidR="009B6A4B" w:rsidRDefault="009B6A4B">
      <w:pPr>
        <w:jc w:val="both"/>
      </w:pPr>
    </w:p>
    <w:p w14:paraId="78511CE1" w14:textId="77777777" w:rsidR="00981AF6" w:rsidRDefault="00981AF6">
      <w:pPr>
        <w:jc w:val="both"/>
      </w:pPr>
      <w:r>
        <w:tab/>
      </w:r>
      <w:proofErr w:type="spellStart"/>
      <w:r>
        <w:t>Névváltozás</w:t>
      </w:r>
      <w:proofErr w:type="spellEnd"/>
      <w:r>
        <w:t xml:space="preserve"> </w:t>
      </w:r>
      <w:proofErr w:type="spellStart"/>
      <w:r>
        <w:t>bejegyzése</w:t>
      </w:r>
      <w:proofErr w:type="spellEnd"/>
      <w:r>
        <w:t>: 2015. November 17.</w:t>
      </w:r>
    </w:p>
    <w:p w14:paraId="5ACDE3B7" w14:textId="77777777" w:rsidR="00981AF6" w:rsidRDefault="00981AF6">
      <w:pPr>
        <w:jc w:val="both"/>
      </w:pPr>
      <w:r>
        <w:tab/>
        <w:t>(</w:t>
      </w:r>
      <w:proofErr w:type="spellStart"/>
      <w:r>
        <w:t>Előző</w:t>
      </w:r>
      <w:proofErr w:type="spellEnd"/>
      <w:r>
        <w:t xml:space="preserve"> </w:t>
      </w:r>
      <w:proofErr w:type="spellStart"/>
      <w:r>
        <w:t>név</w:t>
      </w:r>
      <w:proofErr w:type="spellEnd"/>
      <w:r>
        <w:t xml:space="preserve">: </w:t>
      </w:r>
      <w:proofErr w:type="spellStart"/>
      <w:r>
        <w:t>Hulladékhasznosítók</w:t>
      </w:r>
      <w:proofErr w:type="spellEnd"/>
      <w:r>
        <w:t xml:space="preserve"> </w:t>
      </w:r>
      <w:proofErr w:type="spellStart"/>
      <w:r>
        <w:t>Országos</w:t>
      </w:r>
      <w:proofErr w:type="spellEnd"/>
      <w:r>
        <w:t xml:space="preserve"> </w:t>
      </w:r>
      <w:proofErr w:type="spellStart"/>
      <w:proofErr w:type="gramStart"/>
      <w:r>
        <w:t>Egyesülete</w:t>
      </w:r>
      <w:proofErr w:type="spellEnd"/>
      <w:r>
        <w:t xml:space="preserve"> )</w:t>
      </w:r>
      <w:proofErr w:type="gramEnd"/>
    </w:p>
    <w:p w14:paraId="27A5C69D" w14:textId="77777777" w:rsidR="00981AF6" w:rsidRDefault="00981AF6">
      <w:pPr>
        <w:jc w:val="both"/>
      </w:pPr>
    </w:p>
    <w:p w14:paraId="1DC1346D" w14:textId="77777777" w:rsidR="009B6A4B" w:rsidRDefault="009B6A4B">
      <w:pPr>
        <w:jc w:val="both"/>
      </w:pPr>
      <w:r>
        <w:tab/>
      </w:r>
      <w:proofErr w:type="spellStart"/>
      <w:r>
        <w:t>Társadalmi</w:t>
      </w:r>
      <w:proofErr w:type="spellEnd"/>
      <w:r>
        <w:t xml:space="preserve"> </w:t>
      </w:r>
      <w:proofErr w:type="spellStart"/>
      <w:r>
        <w:t>szervezet</w:t>
      </w:r>
      <w:proofErr w:type="spellEnd"/>
      <w:r>
        <w:t xml:space="preserve"> </w:t>
      </w:r>
      <w:proofErr w:type="spellStart"/>
      <w:r>
        <w:t>nyilvántartási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</w:t>
      </w:r>
      <w:r>
        <w:tab/>
        <w:t>749</w:t>
      </w:r>
    </w:p>
    <w:p w14:paraId="180506B4" w14:textId="77777777" w:rsidR="009B6A4B" w:rsidRDefault="009B6A4B">
      <w:pPr>
        <w:jc w:val="both"/>
      </w:pPr>
    </w:p>
    <w:p w14:paraId="13DED759" w14:textId="77777777" w:rsidR="009B6A4B" w:rsidRDefault="009B6A4B">
      <w:pPr>
        <w:jc w:val="both"/>
      </w:pPr>
      <w:r>
        <w:tab/>
      </w:r>
      <w:proofErr w:type="spellStart"/>
      <w:r>
        <w:t>Társadalmi</w:t>
      </w:r>
      <w:proofErr w:type="spellEnd"/>
      <w:r>
        <w:t xml:space="preserve"> </w:t>
      </w:r>
      <w:proofErr w:type="spellStart"/>
      <w:r>
        <w:t>szervezet</w:t>
      </w:r>
      <w:proofErr w:type="spellEnd"/>
      <w:r>
        <w:t xml:space="preserve"> </w:t>
      </w:r>
      <w:proofErr w:type="spellStart"/>
      <w:r>
        <w:t>célja</w:t>
      </w:r>
      <w:proofErr w:type="spellEnd"/>
      <w:r>
        <w:t>:</w:t>
      </w:r>
      <w:r>
        <w:tab/>
      </w:r>
      <w:proofErr w:type="spellStart"/>
      <w:r>
        <w:t>Környezet</w:t>
      </w:r>
      <w:proofErr w:type="spellEnd"/>
      <w:r>
        <w:t xml:space="preserve">- és </w:t>
      </w:r>
      <w:proofErr w:type="spellStart"/>
      <w:r>
        <w:t>természetvédelem</w:t>
      </w:r>
      <w:proofErr w:type="spellEnd"/>
      <w:r>
        <w:t>,</w:t>
      </w:r>
    </w:p>
    <w:p w14:paraId="66F82E66" w14:textId="77777777" w:rsidR="009B6A4B" w:rsidRDefault="009B6A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Természettudomány</w:t>
      </w:r>
      <w:proofErr w:type="spellEnd"/>
    </w:p>
    <w:p w14:paraId="5A18DA51" w14:textId="77777777" w:rsidR="009B6A4B" w:rsidRDefault="009B6A4B">
      <w:pPr>
        <w:jc w:val="both"/>
      </w:pPr>
    </w:p>
    <w:p w14:paraId="067C3869" w14:textId="77777777" w:rsidR="009B6A4B" w:rsidRDefault="009B6A4B">
      <w:pPr>
        <w:jc w:val="both"/>
      </w:pPr>
      <w:r>
        <w:tab/>
      </w:r>
      <w:proofErr w:type="spellStart"/>
      <w:r>
        <w:t>Társadalmi</w:t>
      </w:r>
      <w:proofErr w:type="spellEnd"/>
      <w:r>
        <w:t xml:space="preserve"> </w:t>
      </w:r>
      <w:proofErr w:type="spellStart"/>
      <w:r>
        <w:t>szervezet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besorolás</w:t>
      </w:r>
      <w:proofErr w:type="spellEnd"/>
      <w:r>
        <w:t xml:space="preserve">: </w:t>
      </w:r>
      <w:proofErr w:type="spellStart"/>
      <w:r>
        <w:t>környezetvédelmi</w:t>
      </w:r>
      <w:proofErr w:type="spellEnd"/>
      <w:r>
        <w:t xml:space="preserve"> </w:t>
      </w:r>
      <w:proofErr w:type="spellStart"/>
      <w:r>
        <w:t>tevékenység</w:t>
      </w:r>
      <w:proofErr w:type="spellEnd"/>
    </w:p>
    <w:p w14:paraId="668CC598" w14:textId="77777777" w:rsidR="009B6A4B" w:rsidRDefault="009B6A4B">
      <w:pPr>
        <w:jc w:val="both"/>
      </w:pPr>
    </w:p>
    <w:p w14:paraId="418553ED" w14:textId="77777777" w:rsidR="009B6A4B" w:rsidRDefault="009B6A4B">
      <w:pPr>
        <w:jc w:val="both"/>
      </w:pPr>
      <w:r>
        <w:tab/>
      </w:r>
      <w:proofErr w:type="spellStart"/>
      <w:r>
        <w:t>Közhasznúsági</w:t>
      </w:r>
      <w:proofErr w:type="spellEnd"/>
      <w:r>
        <w:t xml:space="preserve"> </w:t>
      </w:r>
      <w:proofErr w:type="spellStart"/>
      <w:r>
        <w:t>fokozat</w:t>
      </w:r>
      <w:proofErr w:type="spellEnd"/>
      <w:r>
        <w:t>:</w:t>
      </w:r>
      <w:r>
        <w:tab/>
        <w:t>Közhasznú</w:t>
      </w:r>
    </w:p>
    <w:p w14:paraId="32F180AB" w14:textId="77777777" w:rsidR="009B6A4B" w:rsidRDefault="009B6A4B">
      <w:pPr>
        <w:jc w:val="both"/>
      </w:pPr>
    </w:p>
    <w:p w14:paraId="75E1E43A" w14:textId="77777777" w:rsidR="009B6A4B" w:rsidRDefault="009B6A4B">
      <w:pPr>
        <w:jc w:val="both"/>
      </w:pPr>
      <w:r>
        <w:tab/>
      </w:r>
      <w:proofErr w:type="spellStart"/>
      <w:r>
        <w:t>Nyilvántartásba</w:t>
      </w:r>
      <w:proofErr w:type="spellEnd"/>
      <w:r>
        <w:t xml:space="preserve"> </w:t>
      </w:r>
      <w:proofErr w:type="spellStart"/>
      <w:r>
        <w:t>vétel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</w:t>
      </w:r>
      <w:r>
        <w:tab/>
        <w:t>PK.60281/1991/2</w:t>
      </w:r>
    </w:p>
    <w:p w14:paraId="75FD898A" w14:textId="77777777" w:rsidR="009B6A4B" w:rsidRDefault="009B6A4B">
      <w:pPr>
        <w:jc w:val="both"/>
      </w:pPr>
    </w:p>
    <w:p w14:paraId="1A9278BC" w14:textId="77777777" w:rsidR="009B6A4B" w:rsidRDefault="009B6A4B">
      <w:pPr>
        <w:jc w:val="both"/>
      </w:pPr>
      <w:r>
        <w:tab/>
      </w:r>
      <w:proofErr w:type="spellStart"/>
      <w:r>
        <w:t>Nyilvántartásba</w:t>
      </w:r>
      <w:proofErr w:type="spellEnd"/>
      <w:r>
        <w:t xml:space="preserve"> </w:t>
      </w:r>
      <w:proofErr w:type="spellStart"/>
      <w:r>
        <w:t>vétel</w:t>
      </w:r>
      <w:proofErr w:type="spellEnd"/>
      <w:r>
        <w:t xml:space="preserve"> </w:t>
      </w:r>
      <w:proofErr w:type="spellStart"/>
      <w:r>
        <w:t>kelte</w:t>
      </w:r>
      <w:proofErr w:type="spellEnd"/>
      <w:r>
        <w:t>:</w:t>
      </w:r>
      <w:r>
        <w:tab/>
      </w:r>
      <w:smartTag w:uri="urn:schemas-microsoft-com:office:smarttags" w:element="date">
        <w:smartTagPr>
          <w:attr w:name="Year" w:val="1991"/>
          <w:attr w:name="Day" w:val="10"/>
          <w:attr w:name="Month" w:val="09"/>
          <w:attr w:name="ls" w:val="trans"/>
        </w:smartTagPr>
        <w:r>
          <w:t>1991. 09. 10.</w:t>
        </w:r>
      </w:smartTag>
    </w:p>
    <w:p w14:paraId="002E72AF" w14:textId="77777777" w:rsidR="009B6A4B" w:rsidRDefault="009B6A4B">
      <w:pPr>
        <w:jc w:val="both"/>
      </w:pPr>
    </w:p>
    <w:p w14:paraId="10F24166" w14:textId="77777777" w:rsidR="002A199D" w:rsidRDefault="002A199D" w:rsidP="009B6A4B">
      <w:pPr>
        <w:ind w:firstLine="720"/>
        <w:jc w:val="both"/>
      </w:pPr>
      <w:r>
        <w:t xml:space="preserve">Vezető </w:t>
      </w:r>
      <w:proofErr w:type="spellStart"/>
      <w:r>
        <w:t>tisztségviselők</w:t>
      </w:r>
      <w:proofErr w:type="spellEnd"/>
      <w:r>
        <w:t xml:space="preserve"> </w:t>
      </w:r>
      <w:proofErr w:type="spellStart"/>
      <w:r>
        <w:t>ö</w:t>
      </w:r>
      <w:r w:rsidR="009B6A4B">
        <w:t>nálló</w:t>
      </w:r>
      <w:proofErr w:type="spellEnd"/>
      <w:r w:rsidR="009B6A4B">
        <w:t xml:space="preserve"> </w:t>
      </w:r>
      <w:proofErr w:type="spellStart"/>
      <w:r w:rsidR="009B6A4B">
        <w:t>aláírási</w:t>
      </w:r>
      <w:proofErr w:type="spellEnd"/>
      <w:r w:rsidR="009B6A4B">
        <w:t xml:space="preserve"> </w:t>
      </w:r>
      <w:proofErr w:type="spellStart"/>
      <w:r w:rsidR="009B6A4B">
        <w:t>jogosultsággal</w:t>
      </w:r>
      <w:proofErr w:type="spellEnd"/>
      <w:r w:rsidR="009B6A4B">
        <w:t xml:space="preserve">: </w:t>
      </w:r>
      <w:proofErr w:type="spellStart"/>
      <w:proofErr w:type="gramStart"/>
      <w:r w:rsidR="00981AF6">
        <w:t>Dr.Borosnyay</w:t>
      </w:r>
      <w:proofErr w:type="spellEnd"/>
      <w:proofErr w:type="gramEnd"/>
      <w:r w:rsidR="00981AF6">
        <w:t xml:space="preserve"> Zoltán</w:t>
      </w:r>
    </w:p>
    <w:p w14:paraId="38C3A4C6" w14:textId="77777777" w:rsidR="009B6A4B" w:rsidRDefault="009B6A4B">
      <w:pPr>
        <w:jc w:val="both"/>
      </w:pPr>
    </w:p>
    <w:p w14:paraId="4495030C" w14:textId="77777777" w:rsidR="002A199D" w:rsidRDefault="002A199D">
      <w:pPr>
        <w:jc w:val="both"/>
      </w:pPr>
      <w:r>
        <w:tab/>
      </w:r>
      <w:proofErr w:type="spellStart"/>
      <w:r w:rsidRPr="009B6A4B">
        <w:t>Székhelye</w:t>
      </w:r>
      <w:proofErr w:type="spellEnd"/>
      <w:r w:rsidRPr="009B6A4B">
        <w:t>:</w:t>
      </w:r>
      <w:r w:rsidRPr="009B6A4B">
        <w:tab/>
      </w:r>
      <w:r w:rsidR="007C6A61">
        <w:tab/>
      </w:r>
      <w:r w:rsidR="007C6A61">
        <w:tab/>
        <w:t>1088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Budapest</w:t>
          </w:r>
        </w:smartTag>
      </w:smartTag>
      <w:r w:rsidR="007C6A61">
        <w:t xml:space="preserve">, Vas </w:t>
      </w:r>
      <w:proofErr w:type="spellStart"/>
      <w:r w:rsidR="007C6A61">
        <w:t>utca</w:t>
      </w:r>
      <w:proofErr w:type="spellEnd"/>
      <w:r w:rsidR="007C6A61">
        <w:t xml:space="preserve"> 12</w:t>
      </w:r>
      <w:r>
        <w:t>.</w:t>
      </w:r>
      <w:r w:rsidR="00F32474">
        <w:t xml:space="preserve"> </w:t>
      </w:r>
      <w:proofErr w:type="spellStart"/>
      <w:r w:rsidR="00F32474">
        <w:t>II.em</w:t>
      </w:r>
      <w:proofErr w:type="spellEnd"/>
      <w:r w:rsidR="00F32474">
        <w:t xml:space="preserve"> 2. </w:t>
      </w:r>
    </w:p>
    <w:p w14:paraId="23A2BB7A" w14:textId="77777777" w:rsidR="002A199D" w:rsidRDefault="002A199D">
      <w:pPr>
        <w:jc w:val="both"/>
      </w:pPr>
    </w:p>
    <w:p w14:paraId="34FF022D" w14:textId="77777777" w:rsidR="002A199D" w:rsidRDefault="002A19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33D6F" w14:textId="77777777" w:rsidR="002A199D" w:rsidRDefault="002A199D">
      <w:pPr>
        <w:jc w:val="both"/>
      </w:pPr>
    </w:p>
    <w:p w14:paraId="355890EF" w14:textId="77777777" w:rsidR="002A199D" w:rsidRDefault="002A199D">
      <w:pPr>
        <w:jc w:val="both"/>
      </w:pPr>
    </w:p>
    <w:p w14:paraId="21BCF0DA" w14:textId="77777777" w:rsidR="002A199D" w:rsidRDefault="00981AF6">
      <w:pPr>
        <w:jc w:val="both"/>
        <w:rPr>
          <w:b/>
        </w:rPr>
      </w:pPr>
      <w:r>
        <w:t xml:space="preserve">A </w:t>
      </w:r>
      <w:proofErr w:type="spellStart"/>
      <w:r>
        <w:t>Szövetség</w:t>
      </w:r>
      <w:proofErr w:type="spellEnd"/>
      <w:r w:rsidR="002A199D">
        <w:t xml:space="preserve"> </w:t>
      </w:r>
      <w:proofErr w:type="spellStart"/>
      <w:r w:rsidR="002A199D">
        <w:t>számviteli</w:t>
      </w:r>
      <w:proofErr w:type="spellEnd"/>
      <w:r w:rsidR="002A199D">
        <w:t xml:space="preserve"> </w:t>
      </w:r>
      <w:proofErr w:type="spellStart"/>
      <w:r w:rsidR="002A199D">
        <w:t>politikájában</w:t>
      </w:r>
      <w:proofErr w:type="spellEnd"/>
      <w:r w:rsidR="002A199D">
        <w:t xml:space="preserve"> </w:t>
      </w:r>
      <w:proofErr w:type="spellStart"/>
      <w:r w:rsidR="002A199D">
        <w:t>meghatározza</w:t>
      </w:r>
      <w:proofErr w:type="spellEnd"/>
      <w:r w:rsidR="002A199D">
        <w:t xml:space="preserve"> a </w:t>
      </w:r>
      <w:proofErr w:type="spellStart"/>
      <w:r w:rsidR="00626790">
        <w:rPr>
          <w:b/>
        </w:rPr>
        <w:t>mérlegkészítés</w:t>
      </w:r>
      <w:proofErr w:type="spellEnd"/>
      <w:r w:rsidR="00626790">
        <w:rPr>
          <w:b/>
        </w:rPr>
        <w:t xml:space="preserve"> </w:t>
      </w:r>
      <w:proofErr w:type="spellStart"/>
      <w:r w:rsidR="00626790">
        <w:rPr>
          <w:b/>
        </w:rPr>
        <w:t>idő</w:t>
      </w:r>
      <w:r w:rsidR="002A199D">
        <w:rPr>
          <w:b/>
        </w:rPr>
        <w:t>pontját</w:t>
      </w:r>
      <w:proofErr w:type="spellEnd"/>
      <w:r w:rsidR="00626790">
        <w:t xml:space="preserve">, </w:t>
      </w:r>
      <w:proofErr w:type="spellStart"/>
      <w:r w:rsidR="00626790">
        <w:t>mely</w:t>
      </w:r>
      <w:proofErr w:type="spellEnd"/>
      <w:r w:rsidR="00626790">
        <w:t xml:space="preserve"> a </w:t>
      </w:r>
      <w:proofErr w:type="spellStart"/>
      <w:r w:rsidR="00626790">
        <w:t>beszámolás</w:t>
      </w:r>
      <w:proofErr w:type="spellEnd"/>
      <w:r w:rsidR="00626790">
        <w:t xml:space="preserve"> </w:t>
      </w:r>
      <w:proofErr w:type="spellStart"/>
      <w:r w:rsidR="00626790">
        <w:t>alá</w:t>
      </w:r>
      <w:proofErr w:type="spellEnd"/>
      <w:r w:rsidR="00626790">
        <w:t xml:space="preserve"> </w:t>
      </w:r>
      <w:proofErr w:type="spellStart"/>
      <w:r w:rsidR="00626790">
        <w:t>vont</w:t>
      </w:r>
      <w:proofErr w:type="spellEnd"/>
      <w:r w:rsidR="00626790">
        <w:t xml:space="preserve"> </w:t>
      </w:r>
      <w:proofErr w:type="spellStart"/>
      <w:r w:rsidR="00626790">
        <w:t>idő</w:t>
      </w:r>
      <w:r w:rsidR="002A199D">
        <w:t>szakot</w:t>
      </w:r>
      <w:proofErr w:type="spellEnd"/>
      <w:r w:rsidR="002A199D">
        <w:t xml:space="preserve"> </w:t>
      </w:r>
      <w:proofErr w:type="spellStart"/>
      <w:r w:rsidR="002A199D">
        <w:t>követõ</w:t>
      </w:r>
      <w:proofErr w:type="spellEnd"/>
      <w:r w:rsidR="002A199D">
        <w:t xml:space="preserve"> </w:t>
      </w:r>
      <w:proofErr w:type="spellStart"/>
      <w:r w:rsidR="009B6A4B">
        <w:rPr>
          <w:b/>
        </w:rPr>
        <w:t>március</w:t>
      </w:r>
      <w:proofErr w:type="spellEnd"/>
      <w:r w:rsidR="009B6A4B">
        <w:rPr>
          <w:b/>
        </w:rPr>
        <w:t xml:space="preserve"> 31</w:t>
      </w:r>
      <w:r w:rsidR="002A199D">
        <w:rPr>
          <w:b/>
        </w:rPr>
        <w:t>-e.</w:t>
      </w:r>
    </w:p>
    <w:p w14:paraId="68708E5F" w14:textId="77777777" w:rsidR="002A199D" w:rsidRDefault="002A199D">
      <w:pPr>
        <w:jc w:val="both"/>
      </w:pPr>
    </w:p>
    <w:p w14:paraId="4112AEAC" w14:textId="77777777" w:rsidR="002A199D" w:rsidRDefault="00981AF6">
      <w:pPr>
        <w:jc w:val="both"/>
      </w:pPr>
      <w:r>
        <w:t xml:space="preserve">A </w:t>
      </w:r>
      <w:proofErr w:type="spellStart"/>
      <w:r>
        <w:t>Szövetség</w:t>
      </w:r>
      <w:proofErr w:type="spellEnd"/>
      <w:r w:rsidR="002A199D">
        <w:rPr>
          <w:b/>
        </w:rPr>
        <w:t xml:space="preserve"> </w:t>
      </w:r>
      <w:proofErr w:type="spellStart"/>
      <w:r w:rsidR="002A199D">
        <w:rPr>
          <w:b/>
        </w:rPr>
        <w:t>éves</w:t>
      </w:r>
      <w:proofErr w:type="spellEnd"/>
      <w:r w:rsidR="002A199D">
        <w:rPr>
          <w:b/>
        </w:rPr>
        <w:t xml:space="preserve"> </w:t>
      </w:r>
      <w:proofErr w:type="spellStart"/>
      <w:r w:rsidR="002A199D">
        <w:rPr>
          <w:b/>
        </w:rPr>
        <w:t>beszámolót</w:t>
      </w:r>
      <w:proofErr w:type="spellEnd"/>
      <w:r w:rsidR="002A199D">
        <w:t xml:space="preserve"> </w:t>
      </w:r>
      <w:proofErr w:type="spellStart"/>
      <w:r w:rsidR="002A199D">
        <w:t>készít</w:t>
      </w:r>
      <w:proofErr w:type="spellEnd"/>
      <w:r w:rsidR="002A199D">
        <w:t>.</w:t>
      </w:r>
    </w:p>
    <w:p w14:paraId="04C3E65D" w14:textId="77777777" w:rsidR="002A199D" w:rsidRDefault="002A199D">
      <w:pPr>
        <w:jc w:val="both"/>
      </w:pPr>
    </w:p>
    <w:p w14:paraId="6A692425" w14:textId="77777777" w:rsidR="002A199D" w:rsidRDefault="002A199D">
      <w:pPr>
        <w:jc w:val="both"/>
      </w:pPr>
    </w:p>
    <w:p w14:paraId="5E9C9FA4" w14:textId="77777777" w:rsidR="009B6A4B" w:rsidRDefault="009B6A4B">
      <w:pPr>
        <w:jc w:val="both"/>
      </w:pPr>
    </w:p>
    <w:p w14:paraId="39A54E9D" w14:textId="77777777" w:rsidR="009B6A4B" w:rsidRDefault="009B6A4B">
      <w:pPr>
        <w:jc w:val="both"/>
      </w:pPr>
    </w:p>
    <w:p w14:paraId="15C5B66D" w14:textId="77777777" w:rsidR="009B6A4B" w:rsidRDefault="009B6A4B">
      <w:pPr>
        <w:jc w:val="both"/>
      </w:pPr>
    </w:p>
    <w:p w14:paraId="5CF441D2" w14:textId="77777777" w:rsidR="009B6A4B" w:rsidRDefault="009B6A4B">
      <w:pPr>
        <w:jc w:val="both"/>
      </w:pPr>
    </w:p>
    <w:p w14:paraId="218E0768" w14:textId="77777777" w:rsidR="00F36BF9" w:rsidRDefault="00F36BF9">
      <w:pPr>
        <w:jc w:val="both"/>
      </w:pPr>
    </w:p>
    <w:p w14:paraId="60BEECC2" w14:textId="77777777" w:rsidR="00F36BF9" w:rsidRDefault="00F36BF9">
      <w:pPr>
        <w:jc w:val="both"/>
      </w:pPr>
    </w:p>
    <w:p w14:paraId="178DAF5D" w14:textId="77777777" w:rsidR="009B6A4B" w:rsidRDefault="009B6A4B">
      <w:pPr>
        <w:jc w:val="both"/>
      </w:pPr>
    </w:p>
    <w:p w14:paraId="318D30F1" w14:textId="77777777" w:rsidR="009B6A4B" w:rsidRDefault="009B6A4B">
      <w:pPr>
        <w:jc w:val="both"/>
      </w:pPr>
    </w:p>
    <w:p w14:paraId="109B6332" w14:textId="77777777" w:rsidR="009B6A4B" w:rsidRDefault="009B6A4B">
      <w:pPr>
        <w:jc w:val="both"/>
      </w:pPr>
    </w:p>
    <w:p w14:paraId="3439403E" w14:textId="77777777" w:rsidR="009B6A4B" w:rsidRDefault="009B6A4B">
      <w:pPr>
        <w:jc w:val="both"/>
      </w:pPr>
    </w:p>
    <w:p w14:paraId="13626484" w14:textId="77777777" w:rsidR="009B6A4B" w:rsidRDefault="009B6A4B">
      <w:pPr>
        <w:jc w:val="both"/>
      </w:pPr>
    </w:p>
    <w:p w14:paraId="40B6D533" w14:textId="77777777" w:rsidR="002A199D" w:rsidRDefault="002A199D"/>
    <w:p w14:paraId="411DD6AD" w14:textId="77777777" w:rsidR="002A199D" w:rsidRDefault="002A199D">
      <w:pPr>
        <w:jc w:val="center"/>
      </w:pPr>
      <w:r>
        <w:t>- 2 -</w:t>
      </w:r>
    </w:p>
    <w:p w14:paraId="30C179D3" w14:textId="77777777" w:rsidR="002A199D" w:rsidRDefault="002A199D">
      <w:pPr>
        <w:jc w:val="both"/>
      </w:pPr>
    </w:p>
    <w:p w14:paraId="096B585E" w14:textId="77777777" w:rsidR="002A199D" w:rsidRDefault="002A199D">
      <w:pPr>
        <w:jc w:val="both"/>
        <w:rPr>
          <w:u w:val="single"/>
        </w:rPr>
      </w:pPr>
      <w:r>
        <w:rPr>
          <w:b/>
          <w:u w:val="single"/>
        </w:rPr>
        <w:lastRenderedPageBreak/>
        <w:t>1.1. Értékelési eljárások, szabályzatok, alkalmazások, kategóriák</w:t>
      </w:r>
    </w:p>
    <w:p w14:paraId="7629B0EA" w14:textId="77777777" w:rsidR="002A199D" w:rsidRDefault="002A199D">
      <w:pPr>
        <w:jc w:val="both"/>
        <w:rPr>
          <w:u w:val="single"/>
        </w:rPr>
      </w:pPr>
    </w:p>
    <w:p w14:paraId="3874E5A3" w14:textId="77777777" w:rsidR="002A199D" w:rsidRDefault="002A199D">
      <w:pPr>
        <w:jc w:val="both"/>
      </w:pPr>
      <w:r>
        <w:t>A</w:t>
      </w:r>
      <w:r w:rsidR="00981AF6">
        <w:t xml:space="preserve"> </w:t>
      </w:r>
      <w:proofErr w:type="spellStart"/>
      <w:r w:rsidR="00981AF6">
        <w:t>Szövetség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t>minden</w:t>
          </w:r>
        </w:smartTag>
      </w:smartTag>
      <w:proofErr w:type="spellEnd"/>
      <w:r>
        <w:t xml:space="preserve"> </w:t>
      </w:r>
      <w:proofErr w:type="spellStart"/>
      <w:r>
        <w:t>teki</w:t>
      </w:r>
      <w:r w:rsidR="00626790">
        <w:t>ntetben</w:t>
      </w:r>
      <w:proofErr w:type="spellEnd"/>
      <w:r w:rsidR="00626790">
        <w:t xml:space="preserve"> a Számviteli törvény előí</w:t>
      </w:r>
      <w:r>
        <w:t>rásai szerint jár el.</w:t>
      </w:r>
    </w:p>
    <w:p w14:paraId="779A75F4" w14:textId="77777777" w:rsidR="002A199D" w:rsidRDefault="002A199D">
      <w:pPr>
        <w:jc w:val="both"/>
      </w:pPr>
    </w:p>
    <w:p w14:paraId="7BAC0660" w14:textId="77777777" w:rsidR="002A199D" w:rsidRDefault="002A199D">
      <w:pPr>
        <w:jc w:val="both"/>
        <w:rPr>
          <w:u w:val="single"/>
        </w:rPr>
      </w:pPr>
      <w:r>
        <w:rPr>
          <w:u w:val="single"/>
        </w:rPr>
        <w:t>Értékcsökkenés elszámolása</w:t>
      </w:r>
    </w:p>
    <w:p w14:paraId="117D9115" w14:textId="77777777" w:rsidR="002A199D" w:rsidRDefault="002A199D">
      <w:pPr>
        <w:jc w:val="both"/>
        <w:rPr>
          <w:u w:val="single"/>
        </w:rPr>
      </w:pPr>
    </w:p>
    <w:p w14:paraId="19337E04" w14:textId="77777777" w:rsidR="002A199D" w:rsidRDefault="00981AF6">
      <w:pPr>
        <w:jc w:val="both"/>
      </w:pPr>
      <w:r>
        <w:t xml:space="preserve">A </w:t>
      </w:r>
      <w:proofErr w:type="spellStart"/>
      <w:r>
        <w:t>Szövetség</w:t>
      </w:r>
      <w:proofErr w:type="spellEnd"/>
      <w:r w:rsidR="002A199D">
        <w:t xml:space="preserve"> </w:t>
      </w:r>
      <w:proofErr w:type="spellStart"/>
      <w:r w:rsidR="002A199D">
        <w:t>az</w:t>
      </w:r>
      <w:proofErr w:type="spellEnd"/>
      <w:r w:rsidR="002A199D">
        <w:t xml:space="preserve"> </w:t>
      </w:r>
      <w:proofErr w:type="spellStart"/>
      <w:r w:rsidR="002A199D">
        <w:t>amortizációs</w:t>
      </w:r>
      <w:proofErr w:type="spellEnd"/>
      <w:r w:rsidR="002A199D">
        <w:t xml:space="preserve"> </w:t>
      </w:r>
      <w:proofErr w:type="spellStart"/>
      <w:r w:rsidR="002A199D">
        <w:t>kulcsokat</w:t>
      </w:r>
      <w:proofErr w:type="spellEnd"/>
      <w:r w:rsidR="002A199D">
        <w:t xml:space="preserve"> a </w:t>
      </w:r>
      <w:proofErr w:type="spellStart"/>
      <w:r w:rsidR="002A199D">
        <w:t>Számviteli</w:t>
      </w:r>
      <w:proofErr w:type="spellEnd"/>
      <w:r w:rsidR="002A199D">
        <w:t xml:space="preserve"> </w:t>
      </w:r>
      <w:proofErr w:type="spellStart"/>
      <w:r w:rsidR="002A199D">
        <w:t>törvényhez</w:t>
      </w:r>
      <w:proofErr w:type="spellEnd"/>
      <w:r w:rsidR="002A199D">
        <w:t xml:space="preserve"> </w:t>
      </w:r>
      <w:proofErr w:type="spellStart"/>
      <w:r w:rsidR="002A199D">
        <w:t>igazodva</w:t>
      </w:r>
      <w:proofErr w:type="spellEnd"/>
      <w:r w:rsidR="002A199D">
        <w:t xml:space="preserve"> </w:t>
      </w:r>
      <w:proofErr w:type="spellStart"/>
      <w:r w:rsidR="002A199D">
        <w:t>alkalmazza</w:t>
      </w:r>
      <w:proofErr w:type="spellEnd"/>
      <w:r w:rsidR="002A199D">
        <w:t>.</w:t>
      </w:r>
    </w:p>
    <w:p w14:paraId="67761972" w14:textId="77777777" w:rsidR="002A199D" w:rsidRDefault="002A199D">
      <w:pPr>
        <w:jc w:val="both"/>
      </w:pPr>
      <w:r>
        <w:t>Terven felüli értékcsökkenést csak akkor számol el - a Számviteli törvény alap-</w:t>
      </w:r>
    </w:p>
    <w:p w14:paraId="38BB1AE2" w14:textId="77777777" w:rsidR="002A199D" w:rsidRDefault="002A199D">
      <w:pPr>
        <w:jc w:val="both"/>
      </w:pPr>
      <w:r>
        <w:t>ján -, ha az eszköz értéke tartósan lecsökken, illetve tevékenységváltozás miatt feleslegessé vált. A</w:t>
      </w:r>
      <w:r w:rsidR="00D557D2">
        <w:t xml:space="preserve"> 10</w:t>
      </w:r>
      <w:r w:rsidR="00626790">
        <w:t xml:space="preserve">0 </w:t>
      </w:r>
      <w:proofErr w:type="spellStart"/>
      <w:r w:rsidR="00626790">
        <w:t>eFt</w:t>
      </w:r>
      <w:proofErr w:type="spellEnd"/>
      <w:r w:rsidR="00626790">
        <w:t xml:space="preserve"> </w:t>
      </w:r>
      <w:proofErr w:type="spellStart"/>
      <w:r w:rsidR="00626790">
        <w:t>alatti</w:t>
      </w:r>
      <w:proofErr w:type="spellEnd"/>
      <w:r w:rsidR="00626790">
        <w:t xml:space="preserve"> bekerülési értékű</w:t>
      </w:r>
      <w:r>
        <w:t xml:space="preserve"> eszközöket azonnal költségként elszámolja.</w:t>
      </w:r>
    </w:p>
    <w:p w14:paraId="7D031C3A" w14:textId="77777777" w:rsidR="002A199D" w:rsidRDefault="002A199D">
      <w:pPr>
        <w:jc w:val="both"/>
      </w:pPr>
    </w:p>
    <w:p w14:paraId="7B5ECBE3" w14:textId="77777777" w:rsidR="002A199D" w:rsidRDefault="002A199D">
      <w:pPr>
        <w:jc w:val="both"/>
        <w:rPr>
          <w:u w:val="single"/>
        </w:rPr>
      </w:pPr>
      <w:r>
        <w:rPr>
          <w:u w:val="single"/>
        </w:rPr>
        <w:t>Eszközök értékvesztése</w:t>
      </w:r>
    </w:p>
    <w:p w14:paraId="7EC0B62D" w14:textId="77777777" w:rsidR="002A199D" w:rsidRDefault="002A199D">
      <w:pPr>
        <w:jc w:val="both"/>
        <w:rPr>
          <w:u w:val="single"/>
        </w:rPr>
      </w:pPr>
    </w:p>
    <w:p w14:paraId="4219E026" w14:textId="77777777" w:rsidR="002A199D" w:rsidRDefault="002A199D">
      <w:pPr>
        <w:jc w:val="both"/>
      </w:pPr>
      <w:r>
        <w:t xml:space="preserve">Az </w:t>
      </w:r>
      <w:proofErr w:type="spellStart"/>
      <w:r>
        <w:t>értékvesztés</w:t>
      </w:r>
      <w:proofErr w:type="spellEnd"/>
      <w:r>
        <w:t xml:space="preserve"> </w:t>
      </w:r>
      <w:proofErr w:type="spellStart"/>
      <w:r>
        <w:t>elszámolásánál</w:t>
      </w:r>
      <w:proofErr w:type="spellEnd"/>
      <w:r>
        <w:t xml:space="preserve"> a</w:t>
      </w:r>
      <w:r w:rsidR="00981AF6">
        <w:t xml:space="preserve"> </w:t>
      </w:r>
      <w:proofErr w:type="spellStart"/>
      <w:r w:rsidR="00981AF6">
        <w:t>Szövetség</w:t>
      </w:r>
      <w:proofErr w:type="spellEnd"/>
      <w:r w:rsidR="00626790">
        <w:t xml:space="preserve"> a </w:t>
      </w:r>
      <w:proofErr w:type="spellStart"/>
      <w:r w:rsidR="00626790">
        <w:t>Számviteli</w:t>
      </w:r>
      <w:proofErr w:type="spellEnd"/>
      <w:r w:rsidR="00626790">
        <w:t xml:space="preserve"> </w:t>
      </w:r>
      <w:proofErr w:type="spellStart"/>
      <w:r w:rsidR="00626790">
        <w:t>törvény</w:t>
      </w:r>
      <w:proofErr w:type="spellEnd"/>
      <w:r w:rsidR="00626790">
        <w:t xml:space="preserve"> előí</w:t>
      </w:r>
      <w:r>
        <w:t>rásai szerint jár el.</w:t>
      </w:r>
    </w:p>
    <w:p w14:paraId="75B8D8C2" w14:textId="77777777" w:rsidR="002A199D" w:rsidRDefault="002A199D">
      <w:pPr>
        <w:jc w:val="both"/>
      </w:pPr>
      <w:r>
        <w:t>Értékvesztést csak abban az esetben számol el, ha</w:t>
      </w:r>
    </w:p>
    <w:p w14:paraId="4F608B34" w14:textId="77777777" w:rsidR="002A199D" w:rsidRDefault="002A199D">
      <w:pPr>
        <w:jc w:val="both"/>
      </w:pPr>
      <w:r>
        <w:tab/>
        <w:t xml:space="preserve">- a vásárolt készlet beszerzési </w:t>
      </w:r>
      <w:r w:rsidR="00626790">
        <w:t>ára magasabb, mint a mérlegkészí</w:t>
      </w:r>
      <w:r>
        <w:t xml:space="preserve">téskor </w:t>
      </w:r>
    </w:p>
    <w:p w14:paraId="45C92621" w14:textId="77777777" w:rsidR="002A199D" w:rsidRDefault="002A199D">
      <w:pPr>
        <w:jc w:val="both"/>
      </w:pPr>
      <w:r>
        <w:tab/>
        <w:t xml:space="preserve">  ismert tényleges piaci érték</w:t>
      </w:r>
    </w:p>
    <w:p w14:paraId="50C88A77" w14:textId="77777777" w:rsidR="002A199D" w:rsidRDefault="00626790">
      <w:pPr>
        <w:jc w:val="both"/>
      </w:pPr>
      <w:r>
        <w:tab/>
        <w:t>- a saját termelésű</w:t>
      </w:r>
      <w:r w:rsidR="002A199D">
        <w:t xml:space="preserve"> ké</w:t>
      </w:r>
      <w:r>
        <w:t>szlet előállí</w:t>
      </w:r>
      <w:r w:rsidR="002A199D">
        <w:t xml:space="preserve">tási költsége magasabb, mint a </w:t>
      </w:r>
    </w:p>
    <w:p w14:paraId="3874E633" w14:textId="77777777" w:rsidR="002A199D" w:rsidRDefault="00626790">
      <w:pPr>
        <w:jc w:val="both"/>
      </w:pPr>
      <w:r>
        <w:tab/>
        <w:t xml:space="preserve">  mérlegkészí</w:t>
      </w:r>
      <w:r w:rsidR="002A199D">
        <w:t>téskor ismert és várható eladási ár</w:t>
      </w:r>
    </w:p>
    <w:p w14:paraId="77B00CBD" w14:textId="77777777" w:rsidR="002A199D" w:rsidRDefault="00626790">
      <w:pPr>
        <w:jc w:val="both"/>
      </w:pPr>
      <w:r>
        <w:tab/>
        <w:t>- a készlet a vonatkozó előí</w:t>
      </w:r>
      <w:r w:rsidR="002A199D">
        <w:t xml:space="preserve">rásoknak illetve eredeti rendeltetésének nem </w:t>
      </w:r>
    </w:p>
    <w:p w14:paraId="37E5A32D" w14:textId="77777777" w:rsidR="002A199D" w:rsidRDefault="002A199D">
      <w:pPr>
        <w:jc w:val="both"/>
      </w:pPr>
      <w:r>
        <w:tab/>
        <w:t xml:space="preserve">  felel meg,</w:t>
      </w:r>
    </w:p>
    <w:p w14:paraId="7FB1BA34" w14:textId="77777777" w:rsidR="002A199D" w:rsidRDefault="002A199D">
      <w:pPr>
        <w:jc w:val="both"/>
      </w:pPr>
      <w:r>
        <w:tab/>
      </w:r>
      <w:r w:rsidR="00626790">
        <w:t>- a gazdasági társaságokban lévő</w:t>
      </w:r>
      <w:r>
        <w:t xml:space="preserve"> befektetések értéke a gazdasági társaság </w:t>
      </w:r>
    </w:p>
    <w:p w14:paraId="60415A52" w14:textId="77777777" w:rsidR="002A199D" w:rsidRDefault="00626790">
      <w:pPr>
        <w:jc w:val="both"/>
      </w:pPr>
      <w:r>
        <w:tab/>
        <w:t xml:space="preserve">  piaci megí</w:t>
      </w:r>
      <w:r w:rsidR="002A199D">
        <w:t xml:space="preserve">télése következtében tartósan, legalább egy éven keresztül </w:t>
      </w:r>
    </w:p>
    <w:p w14:paraId="4632D853" w14:textId="77777777" w:rsidR="002A199D" w:rsidRDefault="002A199D">
      <w:pPr>
        <w:jc w:val="both"/>
      </w:pPr>
      <w:r>
        <w:tab/>
        <w:t xml:space="preserve">  lecsökken.</w:t>
      </w:r>
    </w:p>
    <w:p w14:paraId="27A1CE82" w14:textId="77777777" w:rsidR="002A199D" w:rsidRDefault="002A199D">
      <w:pPr>
        <w:jc w:val="both"/>
      </w:pPr>
      <w:r>
        <w:tab/>
        <w:t>- követelések miatt keletkező várható veszteségekre</w:t>
      </w:r>
    </w:p>
    <w:p w14:paraId="057C095A" w14:textId="77777777" w:rsidR="002A199D" w:rsidRDefault="002A199D">
      <w:pPr>
        <w:jc w:val="both"/>
      </w:pPr>
    </w:p>
    <w:p w14:paraId="027F770C" w14:textId="77777777" w:rsidR="002A199D" w:rsidRDefault="002A199D">
      <w:pPr>
        <w:jc w:val="both"/>
        <w:rPr>
          <w:u w:val="single"/>
        </w:rPr>
      </w:pPr>
      <w:r>
        <w:rPr>
          <w:u w:val="single"/>
        </w:rPr>
        <w:t>Befektetett eszközök - forgóeszközök</w:t>
      </w:r>
    </w:p>
    <w:p w14:paraId="6F06C76C" w14:textId="77777777" w:rsidR="002A199D" w:rsidRDefault="002A199D">
      <w:pPr>
        <w:jc w:val="both"/>
        <w:rPr>
          <w:u w:val="single"/>
        </w:rPr>
      </w:pPr>
    </w:p>
    <w:p w14:paraId="721D5FB0" w14:textId="77777777" w:rsidR="002A199D" w:rsidRDefault="009B6A4B">
      <w:pPr>
        <w:jc w:val="both"/>
      </w:pPr>
      <w:r>
        <w:t xml:space="preserve">A </w:t>
      </w:r>
      <w:proofErr w:type="spellStart"/>
      <w:r>
        <w:t>bes</w:t>
      </w:r>
      <w:r w:rsidR="00981AF6">
        <w:t>orolás</w:t>
      </w:r>
      <w:proofErr w:type="spellEnd"/>
      <w:r w:rsidR="00981AF6">
        <w:t xml:space="preserve"> </w:t>
      </w:r>
      <w:proofErr w:type="spellStart"/>
      <w:r w:rsidR="00981AF6">
        <w:t>tekintetében</w:t>
      </w:r>
      <w:proofErr w:type="spellEnd"/>
      <w:r w:rsidR="00981AF6">
        <w:t xml:space="preserve"> a </w:t>
      </w:r>
      <w:proofErr w:type="spellStart"/>
      <w:r w:rsidR="00981AF6">
        <w:t>Szövetség</w:t>
      </w:r>
      <w:proofErr w:type="spellEnd"/>
      <w:r w:rsidR="00626790">
        <w:t xml:space="preserve"> a </w:t>
      </w:r>
      <w:proofErr w:type="spellStart"/>
      <w:r w:rsidR="00626790">
        <w:t>Számviteli</w:t>
      </w:r>
      <w:proofErr w:type="spellEnd"/>
      <w:r w:rsidR="00626790">
        <w:t xml:space="preserve"> </w:t>
      </w:r>
      <w:proofErr w:type="spellStart"/>
      <w:r w:rsidR="00626790">
        <w:t>törvény</w:t>
      </w:r>
      <w:proofErr w:type="spellEnd"/>
      <w:r w:rsidR="00626790">
        <w:t xml:space="preserve"> előí</w:t>
      </w:r>
      <w:r w:rsidR="002A199D">
        <w:t xml:space="preserve">rásait alkalmazza, mely szerint </w:t>
      </w:r>
    </w:p>
    <w:p w14:paraId="6BECD19B" w14:textId="77777777" w:rsidR="002A199D" w:rsidRDefault="002A199D">
      <w:pPr>
        <w:jc w:val="both"/>
      </w:pPr>
      <w:r>
        <w:tab/>
        <w:t xml:space="preserve">- befektetett eszközként csak olyan eszközt mutat ki, melynek az a </w:t>
      </w:r>
    </w:p>
    <w:p w14:paraId="77320C16" w14:textId="77777777" w:rsidR="002A199D" w:rsidRDefault="002A199D">
      <w:pPr>
        <w:jc w:val="both"/>
      </w:pPr>
      <w:r>
        <w:tab/>
        <w:t xml:space="preserve">  rendeltetése, hogy a vállalkozási tevékenységet tartósan, legalább egy </w:t>
      </w:r>
    </w:p>
    <w:p w14:paraId="56068DAB" w14:textId="77777777" w:rsidR="002A199D" w:rsidRDefault="002A199D">
      <w:pPr>
        <w:jc w:val="both"/>
      </w:pPr>
      <w:r>
        <w:tab/>
        <w:t xml:space="preserve">  éven túl szolgálja,</w:t>
      </w:r>
    </w:p>
    <w:p w14:paraId="5475C5B1" w14:textId="77777777" w:rsidR="002A199D" w:rsidRDefault="002A199D">
      <w:pPr>
        <w:jc w:val="both"/>
      </w:pPr>
      <w:r>
        <w:tab/>
        <w:t xml:space="preserve">- azokat az eszközöket, melyek a vállalkozási tevékenységet egy évnél </w:t>
      </w:r>
    </w:p>
    <w:p w14:paraId="452DF8B5" w14:textId="77777777" w:rsidR="002A199D" w:rsidRDefault="002A199D">
      <w:pPr>
        <w:jc w:val="both"/>
      </w:pPr>
      <w:r>
        <w:tab/>
        <w:t xml:space="preserve">  rövidebb ideig szolgálják, haszn</w:t>
      </w:r>
      <w:r w:rsidR="00626790">
        <w:t xml:space="preserve">álatba vételükig készletként, </w:t>
      </w:r>
    </w:p>
    <w:p w14:paraId="0FAB16B1" w14:textId="77777777" w:rsidR="002A199D" w:rsidRDefault="002A199D">
      <w:pPr>
        <w:jc w:val="both"/>
      </w:pPr>
      <w:r>
        <w:t xml:space="preserve"> </w:t>
      </w:r>
      <w:r>
        <w:tab/>
        <w:t xml:space="preserve">  forgóeszközként mutatja ki.</w:t>
      </w:r>
    </w:p>
    <w:p w14:paraId="31923D19" w14:textId="77777777" w:rsidR="002A199D" w:rsidRDefault="002A199D">
      <w:pPr>
        <w:jc w:val="both"/>
      </w:pPr>
      <w:r>
        <w:t>Befektetett eszközök bekerülése a könyvekbe a létesítésük vagy beszerzésük érdek</w:t>
      </w:r>
      <w:r w:rsidR="00626790">
        <w:t>ében felmerült költségek Szvt. s</w:t>
      </w:r>
      <w:r>
        <w:t>zerint aktiválható összegében történik.</w:t>
      </w:r>
    </w:p>
    <w:p w14:paraId="523EB5C8" w14:textId="77777777" w:rsidR="002A199D" w:rsidRDefault="002A199D">
      <w:pPr>
        <w:jc w:val="both"/>
      </w:pPr>
    </w:p>
    <w:p w14:paraId="4AD0A15B" w14:textId="77777777" w:rsidR="002A199D" w:rsidRDefault="002A199D">
      <w:pPr>
        <w:jc w:val="both"/>
      </w:pPr>
    </w:p>
    <w:p w14:paraId="40CB08E2" w14:textId="77777777" w:rsidR="002A199D" w:rsidRDefault="00626790">
      <w:pPr>
        <w:jc w:val="both"/>
      </w:pPr>
      <w:r>
        <w:rPr>
          <w:u w:val="single"/>
        </w:rPr>
        <w:t>Értékpapí</w:t>
      </w:r>
      <w:r w:rsidR="002A199D">
        <w:rPr>
          <w:u w:val="single"/>
        </w:rPr>
        <w:t>rok forgóeszközként ill. bef. eszközként való kimutatása</w:t>
      </w:r>
    </w:p>
    <w:p w14:paraId="4820A45C" w14:textId="77777777" w:rsidR="002A199D" w:rsidRDefault="002A199D">
      <w:pPr>
        <w:jc w:val="both"/>
        <w:rPr>
          <w:b/>
          <w:i/>
          <w:u w:val="single"/>
        </w:rPr>
      </w:pPr>
    </w:p>
    <w:p w14:paraId="274E4A98" w14:textId="77777777" w:rsidR="002A199D" w:rsidRDefault="00981AF6">
      <w:pPr>
        <w:jc w:val="both"/>
      </w:pPr>
      <w:r>
        <w:t xml:space="preserve">- A </w:t>
      </w:r>
      <w:proofErr w:type="spellStart"/>
      <w:r>
        <w:t>Szövetség</w:t>
      </w:r>
      <w:proofErr w:type="spellEnd"/>
      <w:r w:rsidR="002A199D">
        <w:t xml:space="preserve"> a </w:t>
      </w:r>
      <w:proofErr w:type="spellStart"/>
      <w:r w:rsidR="002A199D">
        <w:t>befektetett</w:t>
      </w:r>
      <w:proofErr w:type="spellEnd"/>
      <w:r w:rsidR="002A199D">
        <w:t xml:space="preserve"> </w:t>
      </w:r>
      <w:proofErr w:type="spellStart"/>
      <w:r w:rsidR="002A199D">
        <w:t>pénzügyi</w:t>
      </w:r>
      <w:proofErr w:type="spellEnd"/>
      <w:r w:rsidR="002A199D">
        <w:t xml:space="preserve"> eszközök között azokat az eszközöket mutatja </w:t>
      </w:r>
    </w:p>
    <w:p w14:paraId="019075A6" w14:textId="77777777" w:rsidR="002A199D" w:rsidRDefault="002A199D">
      <w:pPr>
        <w:jc w:val="both"/>
      </w:pPr>
      <w:r>
        <w:t xml:space="preserve">   ki, amelyeket azzal a céllal fektetett be más vállalkozónál, adott át más </w:t>
      </w:r>
    </w:p>
    <w:p w14:paraId="1DFE1F46" w14:textId="77777777" w:rsidR="002A199D" w:rsidRDefault="002A199D">
      <w:pPr>
        <w:jc w:val="both"/>
      </w:pPr>
      <w:r>
        <w:t xml:space="preserve">   vállalkozónak, hogy ott vagy tartós jövedelemre tegyen szert, vagy befolyásolási, </w:t>
      </w:r>
    </w:p>
    <w:p w14:paraId="39027C39" w14:textId="77777777" w:rsidR="002A199D" w:rsidRDefault="00626790">
      <w:pPr>
        <w:jc w:val="both"/>
      </w:pPr>
      <w:r>
        <w:t xml:space="preserve">   irányí</w:t>
      </w:r>
      <w:r w:rsidR="002A199D">
        <w:t>tási, ellenõrzési lehetõséget érjen el.</w:t>
      </w:r>
    </w:p>
    <w:p w14:paraId="2F647A1A" w14:textId="77777777" w:rsidR="002A199D" w:rsidRDefault="002A199D">
      <w:pPr>
        <w:jc w:val="both"/>
      </w:pPr>
    </w:p>
    <w:p w14:paraId="3CACFC15" w14:textId="77777777" w:rsidR="00DF2C13" w:rsidRDefault="00DF2C13">
      <w:pPr>
        <w:jc w:val="both"/>
      </w:pPr>
    </w:p>
    <w:p w14:paraId="534F73CA" w14:textId="77777777" w:rsidR="002A199D" w:rsidRDefault="002A199D">
      <w:pPr>
        <w:jc w:val="center"/>
      </w:pPr>
      <w:r>
        <w:t>- 3 -</w:t>
      </w:r>
    </w:p>
    <w:p w14:paraId="2A19F522" w14:textId="77777777" w:rsidR="002A199D" w:rsidRDefault="002A199D">
      <w:pPr>
        <w:jc w:val="both"/>
      </w:pPr>
    </w:p>
    <w:p w14:paraId="40DDF0A5" w14:textId="77777777" w:rsidR="00B67896" w:rsidRDefault="00B67896">
      <w:pPr>
        <w:jc w:val="both"/>
      </w:pPr>
    </w:p>
    <w:p w14:paraId="1D65B4DF" w14:textId="77777777" w:rsidR="002A199D" w:rsidRDefault="002A199D">
      <w:pPr>
        <w:jc w:val="both"/>
      </w:pPr>
      <w:r>
        <w:lastRenderedPageBreak/>
        <w:t xml:space="preserve">- A </w:t>
      </w:r>
      <w:proofErr w:type="spellStart"/>
      <w:r>
        <w:t>forg</w:t>
      </w:r>
      <w:r w:rsidR="00626790">
        <w:t>óeszközként</w:t>
      </w:r>
      <w:proofErr w:type="spellEnd"/>
      <w:r w:rsidR="00626790">
        <w:t xml:space="preserve"> </w:t>
      </w:r>
      <w:proofErr w:type="spellStart"/>
      <w:r w:rsidR="00626790">
        <w:t>kimutatott</w:t>
      </w:r>
      <w:proofErr w:type="spellEnd"/>
      <w:r w:rsidR="00626790">
        <w:t xml:space="preserve"> értékpapí</w:t>
      </w:r>
      <w:r>
        <w:t xml:space="preserve">rok között a forgatási célból, az </w:t>
      </w:r>
    </w:p>
    <w:p w14:paraId="61D89B10" w14:textId="77777777" w:rsidR="002A199D" w:rsidRDefault="002A199D">
      <w:pPr>
        <w:jc w:val="both"/>
      </w:pPr>
      <w:r>
        <w:t xml:space="preserve">   átmeneti, nem tartós befektetésként vásárolt kötvényeket, részvényeket, egyéb </w:t>
      </w:r>
    </w:p>
    <w:p w14:paraId="4DC19CAA" w14:textId="77777777" w:rsidR="002A199D" w:rsidRDefault="00626790">
      <w:pPr>
        <w:jc w:val="both"/>
      </w:pPr>
      <w:r>
        <w:t xml:space="preserve">   érték papí</w:t>
      </w:r>
      <w:r w:rsidR="002A199D">
        <w:t xml:space="preserve">rok vételi értékét, továbbá a saját részvények, üzletrészek </w:t>
      </w:r>
    </w:p>
    <w:p w14:paraId="17A3F629" w14:textId="77777777" w:rsidR="002A199D" w:rsidRDefault="002A199D">
      <w:pPr>
        <w:jc w:val="both"/>
      </w:pPr>
      <w:r>
        <w:t xml:space="preserve">   visszavásárlá</w:t>
      </w:r>
      <w:r w:rsidR="005201C9">
        <w:t xml:space="preserve">si értékét mutatja ki </w:t>
      </w:r>
      <w:proofErr w:type="spellStart"/>
      <w:r w:rsidR="005201C9">
        <w:t>az</w:t>
      </w:r>
      <w:proofErr w:type="spellEnd"/>
      <w:r w:rsidR="005201C9">
        <w:t xml:space="preserve"> Egyesület </w:t>
      </w:r>
      <w:proofErr w:type="spellStart"/>
      <w:r w:rsidR="005201C9">
        <w:t>az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Beszámolóban.</w:t>
      </w:r>
    </w:p>
    <w:p w14:paraId="0827328D" w14:textId="77777777" w:rsidR="002A199D" w:rsidRDefault="002A199D">
      <w:pPr>
        <w:rPr>
          <w:u w:val="single"/>
        </w:rPr>
      </w:pPr>
    </w:p>
    <w:p w14:paraId="62CB12C7" w14:textId="77777777" w:rsidR="002A199D" w:rsidRDefault="002A199D">
      <w:pPr>
        <w:jc w:val="both"/>
        <w:rPr>
          <w:u w:val="single"/>
        </w:rPr>
      </w:pPr>
      <w:r>
        <w:rPr>
          <w:u w:val="single"/>
        </w:rPr>
        <w:t>Követelések és kötelezettségek</w:t>
      </w:r>
    </w:p>
    <w:p w14:paraId="239C480B" w14:textId="77777777" w:rsidR="002A199D" w:rsidRDefault="002A199D">
      <w:pPr>
        <w:jc w:val="both"/>
        <w:rPr>
          <w:u w:val="single"/>
        </w:rPr>
      </w:pPr>
    </w:p>
    <w:p w14:paraId="3D84891D" w14:textId="77777777" w:rsidR="002A199D" w:rsidRDefault="002A199D">
      <w:pPr>
        <w:jc w:val="both"/>
      </w:pPr>
      <w:r>
        <w:t>Az értékelés könyvszerinti értéken történik, a külföldi követelések és kötelezettségek esetében</w:t>
      </w:r>
    </w:p>
    <w:p w14:paraId="208D0371" w14:textId="77777777" w:rsidR="002A199D" w:rsidRDefault="002A199D">
      <w:pPr>
        <w:jc w:val="both"/>
      </w:pPr>
      <w:r>
        <w:t>a megfelelő devizaárfolyamok figyelembe vételével.</w:t>
      </w:r>
    </w:p>
    <w:p w14:paraId="5CC9BAB9" w14:textId="77777777" w:rsidR="002A199D" w:rsidRDefault="002A199D">
      <w:pPr>
        <w:jc w:val="both"/>
        <w:rPr>
          <w:u w:val="single"/>
        </w:rPr>
      </w:pPr>
    </w:p>
    <w:p w14:paraId="420D3FA5" w14:textId="77777777" w:rsidR="002A199D" w:rsidRDefault="002A199D">
      <w:pPr>
        <w:jc w:val="both"/>
      </w:pPr>
      <w:r>
        <w:rPr>
          <w:u w:val="single"/>
        </w:rPr>
        <w:t>Céltartalékképzés</w:t>
      </w:r>
    </w:p>
    <w:p w14:paraId="114F8120" w14:textId="77777777" w:rsidR="002A199D" w:rsidRDefault="002A199D">
      <w:pPr>
        <w:jc w:val="both"/>
      </w:pPr>
    </w:p>
    <w:p w14:paraId="3219567B" w14:textId="77777777" w:rsidR="002A199D" w:rsidRDefault="002A199D">
      <w:pPr>
        <w:jc w:val="both"/>
      </w:pPr>
      <w:r>
        <w:t xml:space="preserve">A Számviteli törvény alapján az adózás elõtti eredmény terhére céltartalék képezhetõ a várható kötelezettségekre, a jövőbeni költségekre és egyéb, az előbbi két kategóriába nem tartozó tételekre. </w:t>
      </w:r>
    </w:p>
    <w:p w14:paraId="11178CD2" w14:textId="77777777" w:rsidR="002A199D" w:rsidRDefault="002A199D">
      <w:pPr>
        <w:jc w:val="both"/>
      </w:pPr>
    </w:p>
    <w:p w14:paraId="4F82097D" w14:textId="77777777" w:rsidR="002A199D" w:rsidRDefault="00981AF6">
      <w:pPr>
        <w:jc w:val="both"/>
      </w:pPr>
      <w:r>
        <w:t xml:space="preserve">A </w:t>
      </w:r>
      <w:proofErr w:type="spellStart"/>
      <w:r>
        <w:t>Szövetség</w:t>
      </w:r>
      <w:proofErr w:type="spellEnd"/>
      <w:r w:rsidR="002A199D">
        <w:t xml:space="preserve"> a </w:t>
      </w:r>
      <w:proofErr w:type="spellStart"/>
      <w:r w:rsidR="002A199D">
        <w:t>céltartalékképzés</w:t>
      </w:r>
      <w:proofErr w:type="spellEnd"/>
      <w:r w:rsidR="002A199D">
        <w:t xml:space="preserve"> </w:t>
      </w:r>
      <w:proofErr w:type="spellStart"/>
      <w:r w:rsidR="002A199D">
        <w:t>esetében</w:t>
      </w:r>
      <w:proofErr w:type="spellEnd"/>
      <w:r w:rsidR="002A199D">
        <w:t xml:space="preserve"> egyedi minõsitést alkalmaz.</w:t>
      </w:r>
    </w:p>
    <w:p w14:paraId="4AB2D8E6" w14:textId="77777777" w:rsidR="002A199D" w:rsidRDefault="002A199D">
      <w:pPr>
        <w:jc w:val="both"/>
      </w:pPr>
    </w:p>
    <w:p w14:paraId="4A37DD40" w14:textId="77777777" w:rsidR="002A199D" w:rsidRDefault="00981AF6">
      <w:pPr>
        <w:jc w:val="both"/>
        <w:rPr>
          <w:u w:val="single"/>
        </w:rPr>
      </w:pPr>
      <w:proofErr w:type="spellStart"/>
      <w:r>
        <w:rPr>
          <w:u w:val="single"/>
        </w:rPr>
        <w:t>Szövetségnél</w:t>
      </w:r>
      <w:proofErr w:type="spellEnd"/>
      <w:r w:rsidR="002A199D">
        <w:rPr>
          <w:u w:val="single"/>
        </w:rPr>
        <w:t xml:space="preserve"> </w:t>
      </w:r>
      <w:proofErr w:type="spellStart"/>
      <w:r w:rsidR="002A199D">
        <w:rPr>
          <w:u w:val="single"/>
        </w:rPr>
        <w:t>meghatározott</w:t>
      </w:r>
      <w:proofErr w:type="spellEnd"/>
      <w:r w:rsidR="002A199D">
        <w:rPr>
          <w:u w:val="single"/>
        </w:rPr>
        <w:t xml:space="preserve"> </w:t>
      </w:r>
      <w:proofErr w:type="spellStart"/>
      <w:r w:rsidR="002A199D">
        <w:rPr>
          <w:u w:val="single"/>
        </w:rPr>
        <w:t>szabályzatok</w:t>
      </w:r>
      <w:proofErr w:type="spellEnd"/>
    </w:p>
    <w:p w14:paraId="5C2FB717" w14:textId="77777777" w:rsidR="002A199D" w:rsidRDefault="002A199D">
      <w:pPr>
        <w:jc w:val="both"/>
        <w:rPr>
          <w:u w:val="single"/>
        </w:rPr>
      </w:pPr>
    </w:p>
    <w:p w14:paraId="2D8FDB34" w14:textId="77777777" w:rsidR="00626790" w:rsidRDefault="00626790">
      <w:pPr>
        <w:jc w:val="both"/>
      </w:pPr>
    </w:p>
    <w:p w14:paraId="02D9184F" w14:textId="77777777" w:rsidR="002A199D" w:rsidRDefault="002A199D">
      <w:pPr>
        <w:jc w:val="both"/>
      </w:pPr>
      <w:r>
        <w:t>- Számlarend, számviteli politika</w:t>
      </w:r>
    </w:p>
    <w:p w14:paraId="5D864DF0" w14:textId="77777777" w:rsidR="002A199D" w:rsidRDefault="002A199D">
      <w:pPr>
        <w:jc w:val="both"/>
      </w:pPr>
      <w:r>
        <w:t>- Pénzkezelési szabályzat</w:t>
      </w:r>
    </w:p>
    <w:p w14:paraId="0468D5B9" w14:textId="77777777" w:rsidR="002A199D" w:rsidRDefault="002A199D">
      <w:pPr>
        <w:jc w:val="both"/>
      </w:pPr>
      <w:r>
        <w:t>- Leltározási szabályzat</w:t>
      </w:r>
    </w:p>
    <w:p w14:paraId="44DBC30B" w14:textId="77777777" w:rsidR="002A199D" w:rsidRDefault="002A199D">
      <w:pPr>
        <w:jc w:val="both"/>
      </w:pPr>
      <w:r>
        <w:t>- Selejtezési szabályzat</w:t>
      </w:r>
    </w:p>
    <w:p w14:paraId="3DD6569C" w14:textId="77777777" w:rsidR="002A199D" w:rsidRDefault="002A199D">
      <w:pPr>
        <w:jc w:val="both"/>
      </w:pPr>
    </w:p>
    <w:p w14:paraId="62C581CD" w14:textId="77777777" w:rsidR="002A199D" w:rsidRDefault="002A199D">
      <w:pPr>
        <w:jc w:val="both"/>
      </w:pPr>
    </w:p>
    <w:p w14:paraId="4E117B3A" w14:textId="77777777" w:rsidR="002A199D" w:rsidRDefault="002A199D">
      <w:pPr>
        <w:jc w:val="both"/>
        <w:rPr>
          <w:u w:val="single"/>
        </w:rPr>
      </w:pPr>
      <w:r>
        <w:rPr>
          <w:b/>
          <w:u w:val="single"/>
        </w:rPr>
        <w:t>1.2. Mérleg szerinti eredmény rendezése</w:t>
      </w:r>
    </w:p>
    <w:p w14:paraId="0FB12D2D" w14:textId="77777777" w:rsidR="002A199D" w:rsidRDefault="002A199D">
      <w:pPr>
        <w:jc w:val="both"/>
        <w:rPr>
          <w:u w:val="single"/>
        </w:rPr>
      </w:pPr>
    </w:p>
    <w:p w14:paraId="1B1EC74E" w14:textId="77777777" w:rsidR="002A199D" w:rsidRDefault="00871C8E">
      <w:pPr>
        <w:jc w:val="both"/>
      </w:pPr>
      <w:r>
        <w:t xml:space="preserve">A </w:t>
      </w:r>
      <w:proofErr w:type="spellStart"/>
      <w:r>
        <w:t>Szövetség</w:t>
      </w:r>
      <w:proofErr w:type="spellEnd"/>
      <w:r>
        <w:t xml:space="preserve"> a 2021-</w:t>
      </w:r>
      <w:proofErr w:type="gramStart"/>
      <w:r>
        <w:t>e</w:t>
      </w:r>
      <w:r w:rsidR="00626790">
        <w:t xml:space="preserve">s  </w:t>
      </w:r>
      <w:proofErr w:type="spellStart"/>
      <w:r w:rsidR="008326A2">
        <w:t>üzleti</w:t>
      </w:r>
      <w:proofErr w:type="spellEnd"/>
      <w:proofErr w:type="gramEnd"/>
      <w:r w:rsidR="008326A2">
        <w:t xml:space="preserve"> </w:t>
      </w:r>
      <w:proofErr w:type="spellStart"/>
      <w:r w:rsidR="00B35031">
        <w:t>évet</w:t>
      </w:r>
      <w:proofErr w:type="spellEnd"/>
      <w:r w:rsidR="00B35031">
        <w:t xml:space="preserve">  92</w:t>
      </w:r>
      <w:r w:rsidR="0035664C">
        <w:t xml:space="preserve"> </w:t>
      </w:r>
      <w:proofErr w:type="spellStart"/>
      <w:r w:rsidR="0035664C">
        <w:t>eFt-os</w:t>
      </w:r>
      <w:proofErr w:type="spellEnd"/>
      <w:r w:rsidR="0035664C">
        <w:t xml:space="preserve"> </w:t>
      </w:r>
      <w:proofErr w:type="spellStart"/>
      <w:r w:rsidR="007E6BA3">
        <w:t>adózott</w:t>
      </w:r>
      <w:proofErr w:type="spellEnd"/>
      <w:r w:rsidR="007E6BA3">
        <w:t xml:space="preserve"> </w:t>
      </w:r>
      <w:proofErr w:type="spellStart"/>
      <w:r w:rsidR="0035664C">
        <w:t>eredménnyel</w:t>
      </w:r>
      <w:proofErr w:type="spellEnd"/>
      <w:r w:rsidR="009F0431">
        <w:t xml:space="preserve"> </w:t>
      </w:r>
      <w:proofErr w:type="spellStart"/>
      <w:r w:rsidR="001E763D">
        <w:t>zárta</w:t>
      </w:r>
      <w:proofErr w:type="spellEnd"/>
      <w:r w:rsidR="008326A2">
        <w:t>.</w:t>
      </w:r>
    </w:p>
    <w:p w14:paraId="06D0B868" w14:textId="77777777" w:rsidR="002A199D" w:rsidRDefault="002A199D">
      <w:pPr>
        <w:jc w:val="both"/>
      </w:pPr>
    </w:p>
    <w:p w14:paraId="103F22AF" w14:textId="77777777" w:rsidR="002A199D" w:rsidRDefault="002A199D">
      <w:pPr>
        <w:jc w:val="both"/>
      </w:pPr>
    </w:p>
    <w:p w14:paraId="61225031" w14:textId="77777777" w:rsidR="00626790" w:rsidRDefault="00626790">
      <w:pPr>
        <w:jc w:val="both"/>
      </w:pPr>
    </w:p>
    <w:p w14:paraId="7C6B3F9D" w14:textId="77777777" w:rsidR="008326A2" w:rsidRDefault="008326A2">
      <w:pPr>
        <w:jc w:val="both"/>
      </w:pPr>
    </w:p>
    <w:p w14:paraId="397465BE" w14:textId="77777777" w:rsidR="008326A2" w:rsidRDefault="008326A2">
      <w:pPr>
        <w:jc w:val="both"/>
      </w:pPr>
    </w:p>
    <w:p w14:paraId="416FFFAB" w14:textId="77777777" w:rsidR="00626790" w:rsidRDefault="00626790">
      <w:pPr>
        <w:jc w:val="both"/>
      </w:pPr>
    </w:p>
    <w:p w14:paraId="00B00E34" w14:textId="77777777" w:rsidR="00626790" w:rsidRDefault="00626790">
      <w:pPr>
        <w:jc w:val="both"/>
      </w:pPr>
    </w:p>
    <w:p w14:paraId="7D1D9483" w14:textId="77777777" w:rsidR="00626790" w:rsidRDefault="00626790">
      <w:pPr>
        <w:jc w:val="both"/>
      </w:pPr>
    </w:p>
    <w:p w14:paraId="72D76B8F" w14:textId="77777777" w:rsidR="007E6BA3" w:rsidRDefault="007E6BA3">
      <w:pPr>
        <w:jc w:val="both"/>
      </w:pPr>
    </w:p>
    <w:p w14:paraId="4D465000" w14:textId="77777777" w:rsidR="007E6BA3" w:rsidRDefault="007E6BA3">
      <w:pPr>
        <w:jc w:val="both"/>
      </w:pPr>
    </w:p>
    <w:p w14:paraId="1D77DE01" w14:textId="77777777" w:rsidR="007E6BA3" w:rsidRDefault="007E6BA3">
      <w:pPr>
        <w:jc w:val="both"/>
      </w:pPr>
    </w:p>
    <w:p w14:paraId="1A8C8337" w14:textId="77777777" w:rsidR="007E6BA3" w:rsidRDefault="007E6BA3">
      <w:pPr>
        <w:jc w:val="both"/>
      </w:pPr>
    </w:p>
    <w:p w14:paraId="1B9286F6" w14:textId="77777777" w:rsidR="007E6BA3" w:rsidRDefault="007E6BA3">
      <w:pPr>
        <w:jc w:val="both"/>
      </w:pPr>
    </w:p>
    <w:p w14:paraId="5F5044C3" w14:textId="77777777" w:rsidR="007E6BA3" w:rsidRDefault="007E6BA3">
      <w:pPr>
        <w:jc w:val="both"/>
      </w:pPr>
    </w:p>
    <w:p w14:paraId="256ACBED" w14:textId="77777777" w:rsidR="007E6BA3" w:rsidRDefault="007E6BA3">
      <w:pPr>
        <w:jc w:val="both"/>
      </w:pPr>
    </w:p>
    <w:p w14:paraId="0D1E09D5" w14:textId="77777777" w:rsidR="007E6BA3" w:rsidRDefault="007E6BA3">
      <w:pPr>
        <w:jc w:val="both"/>
      </w:pPr>
    </w:p>
    <w:p w14:paraId="546BF5D6" w14:textId="77777777" w:rsidR="002A199D" w:rsidRDefault="002A199D">
      <w:pPr>
        <w:jc w:val="both"/>
      </w:pPr>
    </w:p>
    <w:p w14:paraId="4CC2FB31" w14:textId="77777777" w:rsidR="002A199D" w:rsidRDefault="002A199D">
      <w:pPr>
        <w:jc w:val="center"/>
      </w:pPr>
      <w:r>
        <w:t xml:space="preserve">-  </w:t>
      </w:r>
      <w:proofErr w:type="gramStart"/>
      <w:r>
        <w:t>4  -</w:t>
      </w:r>
      <w:proofErr w:type="gramEnd"/>
    </w:p>
    <w:p w14:paraId="6F2B6894" w14:textId="77777777" w:rsidR="002A199D" w:rsidRDefault="002A199D">
      <w:pPr>
        <w:jc w:val="both"/>
        <w:rPr>
          <w:b/>
          <w:i/>
          <w:u w:val="single"/>
        </w:rPr>
      </w:pPr>
    </w:p>
    <w:p w14:paraId="6F57F78A" w14:textId="77777777" w:rsidR="00C26130" w:rsidRDefault="00C26130">
      <w:pPr>
        <w:jc w:val="both"/>
        <w:rPr>
          <w:b/>
          <w:i/>
          <w:u w:val="single"/>
        </w:rPr>
      </w:pPr>
    </w:p>
    <w:p w14:paraId="1CC05A0D" w14:textId="77777777" w:rsidR="00C26130" w:rsidRDefault="00C26130">
      <w:pPr>
        <w:jc w:val="both"/>
        <w:rPr>
          <w:b/>
          <w:i/>
          <w:u w:val="single"/>
        </w:rPr>
      </w:pPr>
    </w:p>
    <w:p w14:paraId="1A4B7460" w14:textId="77777777" w:rsidR="002A199D" w:rsidRDefault="002A199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II. Mérlegtételekhez kapcsolódó kiegészitések</w:t>
      </w:r>
    </w:p>
    <w:p w14:paraId="5BBC3D92" w14:textId="77777777" w:rsidR="002A199D" w:rsidRDefault="002A199D">
      <w:pPr>
        <w:jc w:val="both"/>
        <w:rPr>
          <w:b/>
          <w:i/>
          <w:u w:val="single"/>
        </w:rPr>
      </w:pPr>
    </w:p>
    <w:p w14:paraId="5F92FACE" w14:textId="77777777" w:rsidR="002A199D" w:rsidRDefault="002A199D">
      <w:pPr>
        <w:jc w:val="both"/>
        <w:rPr>
          <w:b/>
          <w:u w:val="single"/>
        </w:rPr>
      </w:pPr>
      <w:r>
        <w:rPr>
          <w:b/>
          <w:u w:val="single"/>
        </w:rPr>
        <w:t>2.1. Vagyoni, pénzügyi helyzet</w:t>
      </w:r>
    </w:p>
    <w:p w14:paraId="24AC98D7" w14:textId="77777777" w:rsidR="002A199D" w:rsidRDefault="002A199D">
      <w:pPr>
        <w:jc w:val="both"/>
        <w:rPr>
          <w:u w:val="single"/>
        </w:rPr>
      </w:pPr>
    </w:p>
    <w:p w14:paraId="0C702815" w14:textId="77777777" w:rsidR="002A199D" w:rsidRDefault="002A199D">
      <w:pPr>
        <w:jc w:val="both"/>
      </w:pPr>
      <w:r>
        <w:t xml:space="preserve">Az aktivák és passzivák értékei </w:t>
      </w:r>
      <w:proofErr w:type="spellStart"/>
      <w:r>
        <w:t>a</w:t>
      </w:r>
      <w:r w:rsidR="008326A2">
        <w:t>z</w:t>
      </w:r>
      <w:proofErr w:type="spellEnd"/>
      <w:r w:rsidR="008326A2">
        <w:t xml:space="preserve"> </w:t>
      </w:r>
      <w:proofErr w:type="spellStart"/>
      <w:r w:rsidR="008326A2">
        <w:t>elõzõ</w:t>
      </w:r>
      <w:proofErr w:type="spellEnd"/>
      <w:r w:rsidR="008326A2">
        <w:t xml:space="preserve"> </w:t>
      </w:r>
      <w:proofErr w:type="spellStart"/>
      <w:proofErr w:type="gramStart"/>
      <w:r w:rsidR="008326A2">
        <w:t>évhez</w:t>
      </w:r>
      <w:proofErr w:type="spellEnd"/>
      <w:r w:rsidR="008326A2">
        <w:t xml:space="preserve"> </w:t>
      </w:r>
      <w:r w:rsidR="00831342">
        <w:t xml:space="preserve"> </w:t>
      </w:r>
      <w:proofErr w:type="spellStart"/>
      <w:r w:rsidR="00831342">
        <w:t>képest</w:t>
      </w:r>
      <w:proofErr w:type="spellEnd"/>
      <w:proofErr w:type="gramEnd"/>
      <w:r w:rsidR="006279AF">
        <w:t xml:space="preserve"> </w:t>
      </w:r>
      <w:proofErr w:type="spellStart"/>
      <w:r w:rsidR="0035664C">
        <w:t>emelkedtek</w:t>
      </w:r>
      <w:proofErr w:type="spellEnd"/>
      <w:r>
        <w:t>.</w:t>
      </w:r>
    </w:p>
    <w:p w14:paraId="45BE550B" w14:textId="77777777" w:rsidR="002A199D" w:rsidRDefault="002A199D">
      <w:pPr>
        <w:jc w:val="both"/>
      </w:pPr>
    </w:p>
    <w:p w14:paraId="31D14F4E" w14:textId="77777777" w:rsidR="002A199D" w:rsidRDefault="00871C8E">
      <w:pPr>
        <w:jc w:val="both"/>
      </w:pPr>
      <w:r>
        <w:tab/>
      </w:r>
      <w:r>
        <w:tab/>
        <w:t>2020</w:t>
      </w:r>
      <w:r w:rsidR="007C6A61">
        <w:t>.</w:t>
      </w:r>
      <w:r w:rsidR="005F7C1E">
        <w:t xml:space="preserve"> </w:t>
      </w:r>
      <w:proofErr w:type="spellStart"/>
      <w:r w:rsidR="005F7C1E">
        <w:t>december</w:t>
      </w:r>
      <w:proofErr w:type="spellEnd"/>
      <w:r w:rsidR="005F7C1E">
        <w:t xml:space="preserve"> 31.</w:t>
      </w:r>
      <w:r>
        <w:tab/>
      </w:r>
      <w:r>
        <w:tab/>
        <w:t xml:space="preserve">          42.626</w:t>
      </w:r>
      <w:r w:rsidR="002A199D">
        <w:t xml:space="preserve"> </w:t>
      </w:r>
      <w:proofErr w:type="spellStart"/>
      <w:r w:rsidR="002A199D">
        <w:t>eFt</w:t>
      </w:r>
      <w:proofErr w:type="spellEnd"/>
    </w:p>
    <w:p w14:paraId="45DC21AD" w14:textId="77777777" w:rsidR="002A199D" w:rsidRDefault="00871C8E">
      <w:pPr>
        <w:jc w:val="both"/>
      </w:pPr>
      <w:r>
        <w:tab/>
      </w:r>
      <w:r>
        <w:tab/>
        <w:t>2019</w:t>
      </w:r>
      <w:r w:rsidR="00692C3F">
        <w:t xml:space="preserve">. </w:t>
      </w:r>
      <w:proofErr w:type="spellStart"/>
      <w:r w:rsidR="005F7C1E">
        <w:t>december</w:t>
      </w:r>
      <w:proofErr w:type="spellEnd"/>
      <w:r w:rsidR="005F7C1E">
        <w:t xml:space="preserve"> 31.</w:t>
      </w:r>
      <w:r>
        <w:tab/>
      </w:r>
      <w:r>
        <w:tab/>
        <w:t xml:space="preserve">          46.237</w:t>
      </w:r>
      <w:r w:rsidR="002A199D">
        <w:t xml:space="preserve"> </w:t>
      </w:r>
      <w:proofErr w:type="spellStart"/>
      <w:r w:rsidR="002A199D">
        <w:t>eFt</w:t>
      </w:r>
      <w:proofErr w:type="spellEnd"/>
    </w:p>
    <w:p w14:paraId="2904C87C" w14:textId="77777777" w:rsidR="002A199D" w:rsidRDefault="002A199D">
      <w:pPr>
        <w:jc w:val="both"/>
      </w:pPr>
      <w:r>
        <w:tab/>
      </w:r>
      <w:r>
        <w:tab/>
      </w:r>
    </w:p>
    <w:p w14:paraId="378C0055" w14:textId="77777777" w:rsidR="002A199D" w:rsidRDefault="002A199D">
      <w:pPr>
        <w:jc w:val="both"/>
        <w:rPr>
          <w:b/>
        </w:rPr>
      </w:pPr>
      <w:r>
        <w:tab/>
      </w:r>
      <w:r w:rsidR="007C6A61">
        <w:rPr>
          <w:u w:val="single"/>
        </w:rPr>
        <w:t xml:space="preserve">A </w:t>
      </w:r>
      <w:proofErr w:type="spellStart"/>
      <w:r w:rsidR="007C6A61">
        <w:rPr>
          <w:u w:val="single"/>
        </w:rPr>
        <w:t>változás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mértéke</w:t>
      </w:r>
      <w:proofErr w:type="spellEnd"/>
      <w:r>
        <w:rPr>
          <w:u w:val="single"/>
        </w:rPr>
        <w:t>:</w:t>
      </w:r>
      <w:r>
        <w:t xml:space="preserve"> </w:t>
      </w:r>
      <w:r w:rsidR="00871C8E">
        <w:rPr>
          <w:b/>
        </w:rPr>
        <w:t xml:space="preserve"> 3.611</w:t>
      </w:r>
      <w:r>
        <w:rPr>
          <w:b/>
        </w:rPr>
        <w:t xml:space="preserve"> </w:t>
      </w:r>
      <w:proofErr w:type="spellStart"/>
      <w:r>
        <w:rPr>
          <w:b/>
        </w:rPr>
        <w:t>eFt</w:t>
      </w:r>
      <w:proofErr w:type="spellEnd"/>
    </w:p>
    <w:p w14:paraId="10F59B11" w14:textId="77777777" w:rsidR="002A199D" w:rsidRDefault="002A199D">
      <w:pPr>
        <w:jc w:val="both"/>
        <w:rPr>
          <w:b/>
        </w:rPr>
      </w:pPr>
    </w:p>
    <w:p w14:paraId="394A9B04" w14:textId="77777777" w:rsidR="002A199D" w:rsidRDefault="002A199D">
      <w:pPr>
        <w:jc w:val="both"/>
      </w:pPr>
      <w:r>
        <w:t>Az eszközök (</w:t>
      </w:r>
      <w:proofErr w:type="gramStart"/>
      <w:r>
        <w:t>aktivák)  változása</w:t>
      </w:r>
      <w:proofErr w:type="gramEnd"/>
      <w:r>
        <w:t xml:space="preserve"> és összetétele a következõ: (eFt)</w:t>
      </w:r>
    </w:p>
    <w:p w14:paraId="7E29B8FF" w14:textId="77777777" w:rsidR="002A199D" w:rsidRDefault="002A199D">
      <w:pPr>
        <w:jc w:val="both"/>
      </w:pPr>
    </w:p>
    <w:p w14:paraId="21AB18F5" w14:textId="77777777" w:rsidR="002A199D" w:rsidRDefault="002A19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871C8E">
        <w:rPr>
          <w:b/>
        </w:rPr>
        <w:t>2020</w:t>
      </w:r>
      <w:r w:rsidR="006279AF">
        <w:rPr>
          <w:b/>
        </w:rPr>
        <w:t xml:space="preserve">. </w:t>
      </w:r>
      <w:smartTag w:uri="urn:schemas-microsoft-com:office:smarttags" w:element="time">
        <w:smartTagPr>
          <w:attr w:name="Hour" w:val="12"/>
          <w:attr w:name="Minute" w:val="31"/>
        </w:smartTagPr>
        <w:r w:rsidR="006279AF">
          <w:rPr>
            <w:b/>
          </w:rPr>
          <w:t>12.31</w:t>
        </w:r>
      </w:smartTag>
      <w:r w:rsidR="006279AF">
        <w:rPr>
          <w:b/>
        </w:rPr>
        <w:t xml:space="preserve">         </w:t>
      </w:r>
      <w:r w:rsidR="00F36BF9">
        <w:rPr>
          <w:b/>
        </w:rPr>
        <w:t xml:space="preserve">     2020</w:t>
      </w:r>
      <w:r>
        <w:rPr>
          <w:b/>
        </w:rPr>
        <w:t xml:space="preserve">.12.31     </w:t>
      </w:r>
      <w:r>
        <w:t xml:space="preserve">    </w:t>
      </w:r>
    </w:p>
    <w:p w14:paraId="3BE92E78" w14:textId="77777777" w:rsidR="002A199D" w:rsidRDefault="002A199D">
      <w:pPr>
        <w:jc w:val="both"/>
      </w:pPr>
    </w:p>
    <w:p w14:paraId="7BA885A9" w14:textId="77777777" w:rsidR="005D3E9C" w:rsidRDefault="002A199D">
      <w:pPr>
        <w:jc w:val="both"/>
      </w:pPr>
      <w:r>
        <w:tab/>
      </w:r>
      <w:proofErr w:type="spellStart"/>
      <w:r>
        <w:t>Befekt</w:t>
      </w:r>
      <w:r w:rsidR="00871C8E">
        <w:t>etett</w:t>
      </w:r>
      <w:proofErr w:type="spellEnd"/>
      <w:r w:rsidR="00871C8E">
        <w:t xml:space="preserve"> </w:t>
      </w:r>
      <w:proofErr w:type="spellStart"/>
      <w:r w:rsidR="00871C8E">
        <w:t>eszközök</w:t>
      </w:r>
      <w:proofErr w:type="spellEnd"/>
      <w:r w:rsidR="00871C8E">
        <w:tab/>
      </w:r>
      <w:proofErr w:type="gramStart"/>
      <w:r w:rsidR="00871C8E">
        <w:tab/>
        <w:t xml:space="preserve">  1</w:t>
      </w:r>
      <w:proofErr w:type="gramEnd"/>
      <w:r w:rsidR="00871C8E">
        <w:t>.674</w:t>
      </w:r>
      <w:r w:rsidR="00871C8E">
        <w:tab/>
      </w:r>
      <w:r w:rsidR="00871C8E">
        <w:tab/>
      </w:r>
      <w:r w:rsidR="00871C8E">
        <w:tab/>
        <w:t xml:space="preserve">  1.239</w:t>
      </w:r>
      <w:r w:rsidR="008326A2">
        <w:tab/>
        <w:t xml:space="preserve">       </w:t>
      </w:r>
      <w:r>
        <w:tab/>
      </w:r>
      <w:r w:rsidR="008326A2">
        <w:t xml:space="preserve"> </w:t>
      </w:r>
    </w:p>
    <w:p w14:paraId="0B1C9CF5" w14:textId="77777777" w:rsidR="002A199D" w:rsidRDefault="00871C8E" w:rsidP="005D3E9C">
      <w:pPr>
        <w:ind w:firstLine="720"/>
        <w:jc w:val="both"/>
      </w:pPr>
      <w:proofErr w:type="spellStart"/>
      <w:r>
        <w:t>Követelések</w:t>
      </w:r>
      <w:proofErr w:type="spellEnd"/>
      <w:r>
        <w:tab/>
      </w:r>
      <w:r>
        <w:tab/>
      </w:r>
      <w:proofErr w:type="gramStart"/>
      <w:r>
        <w:tab/>
        <w:t xml:space="preserve">  9</w:t>
      </w:r>
      <w:proofErr w:type="gramEnd"/>
      <w:r>
        <w:t>.398</w:t>
      </w:r>
      <w:r>
        <w:tab/>
      </w:r>
      <w:r>
        <w:tab/>
      </w:r>
      <w:r>
        <w:tab/>
        <w:t xml:space="preserve">  9.496</w:t>
      </w:r>
      <w:r w:rsidR="005D3E9C">
        <w:tab/>
        <w:t xml:space="preserve">         </w:t>
      </w:r>
    </w:p>
    <w:p w14:paraId="63BE2085" w14:textId="77777777" w:rsidR="002A199D" w:rsidRDefault="002A199D">
      <w:pPr>
        <w:jc w:val="both"/>
      </w:pPr>
      <w:r>
        <w:tab/>
      </w:r>
      <w:proofErr w:type="spellStart"/>
      <w:r>
        <w:t>Pénzeszk</w:t>
      </w:r>
      <w:r w:rsidR="007E6BA3">
        <w:t>özök</w:t>
      </w:r>
      <w:proofErr w:type="spellEnd"/>
      <w:r w:rsidR="00871C8E">
        <w:tab/>
      </w:r>
      <w:r w:rsidR="00871C8E">
        <w:tab/>
      </w:r>
      <w:r w:rsidR="00871C8E">
        <w:tab/>
        <w:t>31.391</w:t>
      </w:r>
      <w:r w:rsidR="00871C8E">
        <w:tab/>
      </w:r>
      <w:r w:rsidR="00871C8E">
        <w:tab/>
      </w:r>
      <w:r w:rsidR="00871C8E">
        <w:tab/>
        <w:t>35.502</w:t>
      </w:r>
      <w:r w:rsidR="008326A2">
        <w:tab/>
        <w:t xml:space="preserve">       </w:t>
      </w:r>
    </w:p>
    <w:p w14:paraId="0FF26D07" w14:textId="77777777" w:rsidR="002A199D" w:rsidRDefault="002A199D">
      <w:pPr>
        <w:jc w:val="both"/>
      </w:pPr>
      <w:r>
        <w:tab/>
      </w:r>
      <w:proofErr w:type="spellStart"/>
      <w:r>
        <w:t>Aktív</w:t>
      </w:r>
      <w:proofErr w:type="spellEnd"/>
      <w:r>
        <w:t xml:space="preserve"> </w:t>
      </w:r>
      <w:proofErr w:type="spellStart"/>
      <w:r>
        <w:t>idõbeli</w:t>
      </w:r>
      <w:proofErr w:type="spellEnd"/>
      <w:r>
        <w:t xml:space="preserve"> </w:t>
      </w:r>
      <w:proofErr w:type="spellStart"/>
      <w:r>
        <w:t>elhatárolá</w:t>
      </w:r>
      <w:r w:rsidR="00871C8E">
        <w:t>s</w:t>
      </w:r>
      <w:proofErr w:type="spellEnd"/>
      <w:r w:rsidR="00871C8E">
        <w:tab/>
        <w:t xml:space="preserve">     163</w:t>
      </w:r>
      <w:r w:rsidR="00871C8E">
        <w:tab/>
      </w:r>
      <w:r w:rsidR="00871C8E">
        <w:tab/>
      </w:r>
      <w:r w:rsidR="00871C8E">
        <w:tab/>
        <w:t xml:space="preserve">         0</w:t>
      </w:r>
      <w:r>
        <w:t xml:space="preserve">  </w:t>
      </w:r>
      <w:r w:rsidR="008326A2">
        <w:t xml:space="preserve">                 </w:t>
      </w:r>
    </w:p>
    <w:p w14:paraId="624D6FCC" w14:textId="77777777" w:rsidR="002A199D" w:rsidRDefault="002A199D">
      <w:pPr>
        <w:jc w:val="both"/>
      </w:pPr>
      <w:r>
        <w:t>----------------------------------------------</w:t>
      </w:r>
      <w:r w:rsidR="008326A2">
        <w:t>----------------------------</w:t>
      </w:r>
      <w:r w:rsidR="000E6BA0">
        <w:t>-------</w:t>
      </w:r>
      <w:r w:rsidR="005F7DB4">
        <w:t>-</w:t>
      </w:r>
    </w:p>
    <w:p w14:paraId="4FC6BF2C" w14:textId="77777777" w:rsidR="002A199D" w:rsidRDefault="002A199D">
      <w:pPr>
        <w:jc w:val="both"/>
        <w:rPr>
          <w:b/>
        </w:rPr>
      </w:pPr>
      <w:r>
        <w:tab/>
      </w:r>
      <w:proofErr w:type="spellStart"/>
      <w:r>
        <w:t>Összesen</w:t>
      </w:r>
      <w:proofErr w:type="spellEnd"/>
      <w:r>
        <w:t>:</w:t>
      </w:r>
      <w:r>
        <w:tab/>
      </w:r>
      <w:r>
        <w:tab/>
        <w:t xml:space="preserve">           </w:t>
      </w:r>
      <w:r w:rsidR="005D3E9C">
        <w:t xml:space="preserve"> </w:t>
      </w:r>
      <w:r w:rsidR="00871C8E">
        <w:rPr>
          <w:b/>
        </w:rPr>
        <w:t>42.626</w:t>
      </w:r>
      <w:r w:rsidR="00871C8E">
        <w:rPr>
          <w:b/>
        </w:rPr>
        <w:tab/>
      </w:r>
      <w:r w:rsidR="00871C8E">
        <w:rPr>
          <w:b/>
        </w:rPr>
        <w:tab/>
      </w:r>
      <w:r w:rsidR="00871C8E">
        <w:rPr>
          <w:b/>
        </w:rPr>
        <w:tab/>
        <w:t>46.237</w:t>
      </w:r>
      <w:r w:rsidR="008326A2">
        <w:rPr>
          <w:b/>
        </w:rPr>
        <w:t xml:space="preserve">          </w:t>
      </w:r>
    </w:p>
    <w:p w14:paraId="16A0E190" w14:textId="77777777" w:rsidR="002A199D" w:rsidRDefault="002A199D">
      <w:pPr>
        <w:jc w:val="both"/>
      </w:pPr>
    </w:p>
    <w:p w14:paraId="34FA1E57" w14:textId="77777777" w:rsidR="002A199D" w:rsidRPr="0094752F" w:rsidRDefault="002A199D">
      <w:pPr>
        <w:jc w:val="both"/>
        <w:rPr>
          <w:b/>
        </w:rPr>
      </w:pPr>
      <w:r>
        <w:tab/>
        <w:t xml:space="preserve">- </w:t>
      </w:r>
      <w:r w:rsidRPr="0094752F">
        <w:rPr>
          <w:b/>
        </w:rPr>
        <w:t>A bef</w:t>
      </w:r>
      <w:r w:rsidR="00134BEE" w:rsidRPr="0094752F">
        <w:rPr>
          <w:b/>
        </w:rPr>
        <w:t xml:space="preserve">ektetett </w:t>
      </w:r>
      <w:proofErr w:type="spellStart"/>
      <w:r w:rsidR="00134BEE" w:rsidRPr="0094752F">
        <w:rPr>
          <w:b/>
        </w:rPr>
        <w:t>eszközökök</w:t>
      </w:r>
      <w:proofErr w:type="spellEnd"/>
      <w:r w:rsidR="008326A2" w:rsidRPr="0094752F">
        <w:rPr>
          <w:b/>
        </w:rPr>
        <w:t xml:space="preserve"> </w:t>
      </w:r>
      <w:proofErr w:type="spellStart"/>
      <w:r w:rsidR="008326A2" w:rsidRPr="0094752F">
        <w:rPr>
          <w:b/>
        </w:rPr>
        <w:t>eFt</w:t>
      </w:r>
      <w:proofErr w:type="spellEnd"/>
    </w:p>
    <w:p w14:paraId="7A6ABEF4" w14:textId="77777777" w:rsidR="002A199D" w:rsidRDefault="002A199D">
      <w:pPr>
        <w:jc w:val="both"/>
      </w:pPr>
    </w:p>
    <w:p w14:paraId="6C2C7E30" w14:textId="77777777" w:rsidR="002A199D" w:rsidRDefault="002A199D">
      <w:pPr>
        <w:jc w:val="both"/>
      </w:pPr>
      <w:r>
        <w:t xml:space="preserve">                                                                                          </w:t>
      </w:r>
      <w:r w:rsidR="00871C8E">
        <w:rPr>
          <w:b/>
        </w:rPr>
        <w:t xml:space="preserve"> </w:t>
      </w:r>
      <w:r w:rsidR="00871C8E">
        <w:rPr>
          <w:b/>
        </w:rPr>
        <w:tab/>
        <w:t>2020</w:t>
      </w:r>
      <w:r w:rsidR="005D3E9C">
        <w:rPr>
          <w:b/>
        </w:rPr>
        <w:t>.12.3</w:t>
      </w:r>
      <w:r w:rsidR="008326A2">
        <w:rPr>
          <w:b/>
        </w:rPr>
        <w:t xml:space="preserve">1      </w:t>
      </w:r>
      <w:r w:rsidR="00C40204">
        <w:rPr>
          <w:b/>
        </w:rPr>
        <w:t xml:space="preserve">   </w:t>
      </w:r>
      <w:r w:rsidR="005F7C1E">
        <w:rPr>
          <w:b/>
        </w:rPr>
        <w:t>20</w:t>
      </w:r>
      <w:r w:rsidR="00871C8E">
        <w:rPr>
          <w:b/>
        </w:rPr>
        <w:t>21</w:t>
      </w:r>
      <w:r>
        <w:rPr>
          <w:b/>
        </w:rPr>
        <w:t>.12.31.</w:t>
      </w:r>
    </w:p>
    <w:p w14:paraId="01F1F8D8" w14:textId="77777777" w:rsidR="00C40204" w:rsidRDefault="00C40204">
      <w:pPr>
        <w:jc w:val="both"/>
      </w:pPr>
    </w:p>
    <w:p w14:paraId="3AE41E42" w14:textId="77777777" w:rsidR="007E6BA3" w:rsidRDefault="007E6BA3">
      <w:pPr>
        <w:jc w:val="both"/>
      </w:pPr>
      <w:r>
        <w:tab/>
      </w:r>
      <w:r>
        <w:tab/>
      </w:r>
      <w:proofErr w:type="spellStart"/>
      <w:r>
        <w:t>i</w:t>
      </w:r>
      <w:r w:rsidR="00F36BF9">
        <w:t>mmateriális</w:t>
      </w:r>
      <w:proofErr w:type="spellEnd"/>
      <w:r w:rsidR="00F36BF9">
        <w:t xml:space="preserve"> </w:t>
      </w:r>
      <w:proofErr w:type="spellStart"/>
      <w:r w:rsidR="00F36BF9">
        <w:t>javak</w:t>
      </w:r>
      <w:proofErr w:type="spellEnd"/>
      <w:r w:rsidR="00871C8E">
        <w:tab/>
      </w:r>
      <w:r w:rsidR="00871C8E">
        <w:tab/>
      </w:r>
      <w:r w:rsidR="00871C8E">
        <w:tab/>
      </w:r>
      <w:r w:rsidR="00871C8E">
        <w:tab/>
        <w:t xml:space="preserve">   1.490</w:t>
      </w:r>
      <w:r w:rsidR="00871C8E">
        <w:tab/>
        <w:t xml:space="preserve">   1.036</w:t>
      </w:r>
    </w:p>
    <w:p w14:paraId="5C698EC3" w14:textId="77777777" w:rsidR="002A199D" w:rsidRDefault="002A199D">
      <w:pPr>
        <w:jc w:val="both"/>
      </w:pPr>
      <w:r>
        <w:tab/>
      </w:r>
      <w:r>
        <w:tab/>
      </w:r>
      <w:proofErr w:type="spellStart"/>
      <w:r>
        <w:t>egyéb</w:t>
      </w:r>
      <w:proofErr w:type="spellEnd"/>
      <w:r>
        <w:t xml:space="preserve"> </w:t>
      </w:r>
      <w:proofErr w:type="spellStart"/>
      <w:r>
        <w:t>berendezések</w:t>
      </w:r>
      <w:proofErr w:type="spellEnd"/>
      <w:r>
        <w:t xml:space="preserve">, </w:t>
      </w:r>
      <w:proofErr w:type="spellStart"/>
      <w:r>
        <w:t>felszerelés</w:t>
      </w:r>
      <w:r w:rsidR="005D3E9C">
        <w:t>ek</w:t>
      </w:r>
      <w:proofErr w:type="spellEnd"/>
      <w:r w:rsidR="005D3E9C">
        <w:t xml:space="preserve">, </w:t>
      </w:r>
      <w:proofErr w:type="spellStart"/>
      <w:r w:rsidR="005D3E9C">
        <w:t>jármûvek</w:t>
      </w:r>
      <w:proofErr w:type="spellEnd"/>
      <w:r w:rsidR="005D3E9C">
        <w:tab/>
        <w:t xml:space="preserve"> </w:t>
      </w:r>
      <w:r w:rsidR="00871C8E">
        <w:t xml:space="preserve">     184</w:t>
      </w:r>
      <w:r w:rsidR="00871C8E">
        <w:tab/>
        <w:t xml:space="preserve">      203</w:t>
      </w:r>
    </w:p>
    <w:p w14:paraId="5896B5F1" w14:textId="77777777" w:rsidR="002A199D" w:rsidRDefault="002A199D">
      <w:pPr>
        <w:jc w:val="both"/>
      </w:pPr>
      <w:r>
        <w:t xml:space="preserve">                                                                                             --------------------------------</w:t>
      </w:r>
    </w:p>
    <w:p w14:paraId="28CEB5FE" w14:textId="77777777" w:rsidR="002A199D" w:rsidRDefault="002A199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D3E9C">
        <w:rPr>
          <w:b/>
        </w:rPr>
        <w:t xml:space="preserve">                  </w:t>
      </w:r>
      <w:r w:rsidR="00871C8E">
        <w:rPr>
          <w:b/>
        </w:rPr>
        <w:t xml:space="preserve">   1.674</w:t>
      </w:r>
      <w:r w:rsidR="00981AF6">
        <w:rPr>
          <w:b/>
        </w:rPr>
        <w:tab/>
        <w:t xml:space="preserve">  </w:t>
      </w:r>
      <w:r w:rsidR="00871C8E">
        <w:rPr>
          <w:b/>
        </w:rPr>
        <w:t xml:space="preserve"> 1.239</w:t>
      </w:r>
      <w:r>
        <w:rPr>
          <w:b/>
        </w:rPr>
        <w:t xml:space="preserve"> </w:t>
      </w:r>
    </w:p>
    <w:p w14:paraId="1D28AA24" w14:textId="77777777" w:rsidR="00B62FB7" w:rsidRDefault="00B62FB7">
      <w:pPr>
        <w:jc w:val="both"/>
      </w:pPr>
    </w:p>
    <w:p w14:paraId="3C13EAE4" w14:textId="77777777" w:rsidR="00B62FB7" w:rsidRDefault="006279AF" w:rsidP="00991A6E">
      <w:r w:rsidRPr="008C43E3">
        <w:t>A</w:t>
      </w:r>
      <w:r w:rsidR="007E6BA3">
        <w:t xml:space="preserve">z </w:t>
      </w:r>
      <w:proofErr w:type="spellStart"/>
      <w:r w:rsidR="007E6BA3">
        <w:t>Szövetség</w:t>
      </w:r>
      <w:proofErr w:type="spellEnd"/>
      <w:r w:rsidR="00FE242D" w:rsidRPr="008C43E3">
        <w:t xml:space="preserve"> </w:t>
      </w:r>
      <w:proofErr w:type="spellStart"/>
      <w:r w:rsidR="00FE242D" w:rsidRPr="008C43E3">
        <w:t>a</w:t>
      </w:r>
      <w:r w:rsidR="007E6BA3">
        <w:t>z</w:t>
      </w:r>
      <w:proofErr w:type="spellEnd"/>
      <w:r w:rsidR="007E6BA3">
        <w:t xml:space="preserve"> </w:t>
      </w:r>
      <w:proofErr w:type="spellStart"/>
      <w:r w:rsidR="007E6BA3">
        <w:t>eszközöknél</w:t>
      </w:r>
      <w:proofErr w:type="spellEnd"/>
      <w:r w:rsidR="007E6BA3">
        <w:t xml:space="preserve"> </w:t>
      </w:r>
      <w:r w:rsidR="00871C8E">
        <w:t>732</w:t>
      </w:r>
      <w:r w:rsidR="00B62FB7" w:rsidRPr="008C43E3">
        <w:t xml:space="preserve"> </w:t>
      </w:r>
      <w:proofErr w:type="spellStart"/>
      <w:r w:rsidR="00B62FB7" w:rsidRPr="008C43E3">
        <w:t>eFt</w:t>
      </w:r>
      <w:proofErr w:type="spellEnd"/>
      <w:r w:rsidR="00B62FB7" w:rsidRPr="008C43E3">
        <w:t xml:space="preserve"> </w:t>
      </w:r>
      <w:proofErr w:type="spellStart"/>
      <w:r w:rsidR="00B62FB7" w:rsidRPr="008C43E3">
        <w:t>értékcsökkenés</w:t>
      </w:r>
      <w:proofErr w:type="spellEnd"/>
      <w:r w:rsidR="00B62FB7" w:rsidRPr="008C43E3">
        <w:t xml:space="preserve"> </w:t>
      </w:r>
      <w:proofErr w:type="spellStart"/>
      <w:r w:rsidR="008326A2" w:rsidRPr="008C43E3">
        <w:t>lineáris</w:t>
      </w:r>
      <w:proofErr w:type="spellEnd"/>
      <w:r w:rsidR="00FE242D" w:rsidRPr="008C43E3">
        <w:t xml:space="preserve"> </w:t>
      </w:r>
      <w:proofErr w:type="spellStart"/>
      <w:r w:rsidR="00FE242D" w:rsidRPr="008C43E3">
        <w:t>módon</w:t>
      </w:r>
      <w:proofErr w:type="spellEnd"/>
      <w:r w:rsidR="00FE242D" w:rsidRPr="008C43E3">
        <w:t xml:space="preserve"> </w:t>
      </w:r>
      <w:proofErr w:type="spellStart"/>
      <w:r w:rsidR="00FE242D" w:rsidRPr="008C43E3">
        <w:t>számolt</w:t>
      </w:r>
      <w:proofErr w:type="spellEnd"/>
      <w:r w:rsidR="00FE242D" w:rsidRPr="008C43E3">
        <w:t xml:space="preserve"> el.</w:t>
      </w:r>
    </w:p>
    <w:p w14:paraId="6326EF10" w14:textId="77777777" w:rsidR="00BA68D9" w:rsidRDefault="00BA68D9">
      <w:pPr>
        <w:jc w:val="both"/>
      </w:pPr>
    </w:p>
    <w:p w14:paraId="67AE2887" w14:textId="77777777" w:rsidR="002A199D" w:rsidRDefault="002A199D">
      <w:pPr>
        <w:jc w:val="both"/>
      </w:pPr>
      <w:r>
        <w:rPr>
          <w:b/>
        </w:rPr>
        <w:t xml:space="preserve">A </w:t>
      </w:r>
      <w:proofErr w:type="spellStart"/>
      <w:r>
        <w:rPr>
          <w:b/>
        </w:rPr>
        <w:t>követelések</w:t>
      </w:r>
      <w:proofErr w:type="spellEnd"/>
      <w:r w:rsidR="00871C8E">
        <w:t xml:space="preserve"> 9.496</w:t>
      </w:r>
      <w:r>
        <w:t xml:space="preserve"> e Ft-</w:t>
      </w:r>
      <w:proofErr w:type="spellStart"/>
      <w:r>
        <w:t>os</w:t>
      </w:r>
      <w:proofErr w:type="spellEnd"/>
      <w:r>
        <w:t xml:space="preserve"> </w:t>
      </w:r>
      <w:proofErr w:type="spellStart"/>
      <w:r>
        <w:t>érték</w:t>
      </w:r>
      <w:r w:rsidR="006279AF">
        <w:t>e</w:t>
      </w:r>
      <w:proofErr w:type="spellEnd"/>
      <w:r w:rsidR="006279AF">
        <w:t xml:space="preserve"> a következõkbõl tevõdik </w:t>
      </w:r>
      <w:proofErr w:type="spellStart"/>
      <w:r w:rsidR="006279AF">
        <w:t>össze</w:t>
      </w:r>
      <w:proofErr w:type="spellEnd"/>
      <w:r w:rsidR="006279AF">
        <w:t xml:space="preserve"> </w:t>
      </w:r>
      <w:proofErr w:type="gramStart"/>
      <w:r w:rsidR="006279AF">
        <w:t xml:space="preserve">( </w:t>
      </w:r>
      <w:proofErr w:type="spellStart"/>
      <w:r w:rsidR="006279AF">
        <w:t>eFt</w:t>
      </w:r>
      <w:proofErr w:type="spellEnd"/>
      <w:proofErr w:type="gramEnd"/>
      <w:r w:rsidR="006279AF">
        <w:t xml:space="preserve"> )</w:t>
      </w:r>
    </w:p>
    <w:p w14:paraId="1F55BC94" w14:textId="77777777" w:rsidR="002A199D" w:rsidRDefault="002A199D">
      <w:pPr>
        <w:jc w:val="both"/>
      </w:pPr>
    </w:p>
    <w:p w14:paraId="37304512" w14:textId="77777777" w:rsidR="006279AF" w:rsidRPr="006279AF" w:rsidRDefault="006279A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B2537">
        <w:t xml:space="preserve">   </w:t>
      </w:r>
      <w:r w:rsidR="00871C8E">
        <w:rPr>
          <w:b/>
        </w:rPr>
        <w:t>2020.</w:t>
      </w:r>
      <w:r w:rsidR="00871C8E">
        <w:rPr>
          <w:b/>
        </w:rPr>
        <w:tab/>
        <w:t>2021</w:t>
      </w:r>
      <w:r w:rsidRPr="006279AF">
        <w:rPr>
          <w:b/>
        </w:rPr>
        <w:t>.</w:t>
      </w:r>
    </w:p>
    <w:p w14:paraId="51D68C12" w14:textId="77777777" w:rsidR="002A199D" w:rsidRDefault="002A199D">
      <w:pPr>
        <w:jc w:val="both"/>
      </w:pPr>
      <w:r>
        <w:tab/>
      </w:r>
      <w:r>
        <w:tab/>
      </w:r>
      <w:proofErr w:type="spellStart"/>
      <w:r>
        <w:t>követelések</w:t>
      </w:r>
      <w:proofErr w:type="spellEnd"/>
      <w:r>
        <w:t xml:space="preserve"> </w:t>
      </w:r>
      <w:proofErr w:type="spellStart"/>
      <w:r>
        <w:t>áruszállítá</w:t>
      </w:r>
      <w:r w:rsidR="008B2537">
        <w:t>sból</w:t>
      </w:r>
      <w:proofErr w:type="spellEnd"/>
      <w:r w:rsidR="008B2537">
        <w:t xml:space="preserve"> </w:t>
      </w:r>
      <w:proofErr w:type="spellStart"/>
      <w:r w:rsidR="008B2537">
        <w:t>é</w:t>
      </w:r>
      <w:r w:rsidR="00871C8E">
        <w:t>s</w:t>
      </w:r>
      <w:proofErr w:type="spellEnd"/>
      <w:r w:rsidR="00871C8E">
        <w:t xml:space="preserve"> </w:t>
      </w:r>
      <w:proofErr w:type="spellStart"/>
      <w:r w:rsidR="00871C8E">
        <w:t>szolgáltatásból</w:t>
      </w:r>
      <w:proofErr w:type="spellEnd"/>
      <w:r w:rsidR="00871C8E">
        <w:t xml:space="preserve">    9.398</w:t>
      </w:r>
      <w:r w:rsidR="00871C8E">
        <w:tab/>
        <w:t>9.496</w:t>
      </w:r>
    </w:p>
    <w:p w14:paraId="2EC861C9" w14:textId="77777777" w:rsidR="00B62FB7" w:rsidRDefault="005D3E9C">
      <w:pPr>
        <w:jc w:val="both"/>
      </w:pPr>
      <w:r>
        <w:tab/>
      </w:r>
      <w:r w:rsidR="006279AF">
        <w:tab/>
      </w:r>
      <w:proofErr w:type="spellStart"/>
      <w:r w:rsidR="006279AF">
        <w:t>egyé</w:t>
      </w:r>
      <w:r w:rsidR="00FE242D">
        <w:t>b</w:t>
      </w:r>
      <w:proofErr w:type="spellEnd"/>
      <w:r w:rsidR="00FE242D">
        <w:t xml:space="preserve"> </w:t>
      </w:r>
      <w:proofErr w:type="spellStart"/>
      <w:r w:rsidR="00FE242D">
        <w:t>követelések</w:t>
      </w:r>
      <w:proofErr w:type="spellEnd"/>
      <w:r w:rsidR="00FE242D">
        <w:tab/>
      </w:r>
      <w:r w:rsidR="00FE242D">
        <w:tab/>
      </w:r>
      <w:r w:rsidR="00FE242D">
        <w:tab/>
      </w:r>
      <w:r w:rsidR="00FE242D">
        <w:tab/>
        <w:t xml:space="preserve">   </w:t>
      </w:r>
      <w:r w:rsidR="00871C8E">
        <w:t xml:space="preserve">        0</w:t>
      </w:r>
      <w:r w:rsidR="00F36BF9">
        <w:t xml:space="preserve"> </w:t>
      </w:r>
      <w:r w:rsidR="00F36BF9">
        <w:tab/>
        <w:t xml:space="preserve">       0</w:t>
      </w:r>
    </w:p>
    <w:p w14:paraId="585C2E4A" w14:textId="77777777" w:rsidR="002A199D" w:rsidRDefault="002A199D" w:rsidP="005D3E9C"/>
    <w:p w14:paraId="6368B7A7" w14:textId="77777777" w:rsidR="00FE242D" w:rsidRDefault="00FE242D" w:rsidP="005D3E9C">
      <w:r>
        <w:t xml:space="preserve">A </w:t>
      </w:r>
      <w:proofErr w:type="spellStart"/>
      <w:r>
        <w:t>vevőkövetelések</w:t>
      </w:r>
      <w:proofErr w:type="spellEnd"/>
      <w:r>
        <w:t xml:space="preserve"> </w:t>
      </w:r>
      <w:proofErr w:type="spellStart"/>
      <w:r>
        <w:t>egyedi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 xml:space="preserve"> </w:t>
      </w:r>
      <w:proofErr w:type="spellStart"/>
      <w:r>
        <w:t>megtörtént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Egyesül</w:t>
      </w:r>
      <w:r w:rsidR="008B2537">
        <w:t xml:space="preserve">et </w:t>
      </w:r>
      <w:proofErr w:type="spellStart"/>
      <w:r w:rsidR="008B2537">
        <w:t>értékvesztést</w:t>
      </w:r>
      <w:proofErr w:type="spellEnd"/>
      <w:r w:rsidR="008B2537">
        <w:t xml:space="preserve"> </w:t>
      </w:r>
      <w:proofErr w:type="spellStart"/>
      <w:r w:rsidR="008B2537">
        <w:t>nem</w:t>
      </w:r>
      <w:proofErr w:type="spellEnd"/>
      <w:r w:rsidR="008B2537">
        <w:t xml:space="preserve"> </w:t>
      </w:r>
      <w:proofErr w:type="spellStart"/>
      <w:r w:rsidR="008B2537">
        <w:t>számolt</w:t>
      </w:r>
      <w:proofErr w:type="spellEnd"/>
      <w:r w:rsidR="008B2537">
        <w:t xml:space="preserve"> el.</w:t>
      </w:r>
    </w:p>
    <w:p w14:paraId="435A7BA7" w14:textId="77777777" w:rsidR="00FE242D" w:rsidRDefault="00FE242D" w:rsidP="005D3E9C"/>
    <w:p w14:paraId="0146846C" w14:textId="77777777" w:rsidR="009F0431" w:rsidRDefault="002A199D" w:rsidP="00BA68D9">
      <w:pPr>
        <w:jc w:val="both"/>
      </w:pPr>
      <w:r w:rsidRPr="006758C5">
        <w:rPr>
          <w:b/>
        </w:rPr>
        <w:t>Az</w:t>
      </w:r>
      <w:r w:rsidR="00871C8E">
        <w:rPr>
          <w:b/>
        </w:rPr>
        <w:t xml:space="preserve"> </w:t>
      </w:r>
      <w:proofErr w:type="spellStart"/>
      <w:r w:rsidR="00871C8E">
        <w:rPr>
          <w:b/>
        </w:rPr>
        <w:t>aktív</w:t>
      </w:r>
      <w:proofErr w:type="spellEnd"/>
      <w:r w:rsidR="00871C8E">
        <w:rPr>
          <w:b/>
        </w:rPr>
        <w:t xml:space="preserve"> </w:t>
      </w:r>
      <w:proofErr w:type="spellStart"/>
      <w:r w:rsidR="00871C8E">
        <w:rPr>
          <w:b/>
        </w:rPr>
        <w:t>időbeli</w:t>
      </w:r>
      <w:proofErr w:type="spellEnd"/>
      <w:r w:rsidR="00871C8E">
        <w:rPr>
          <w:b/>
        </w:rPr>
        <w:t xml:space="preserve"> </w:t>
      </w:r>
      <w:proofErr w:type="spellStart"/>
      <w:r w:rsidR="00871C8E">
        <w:rPr>
          <w:b/>
        </w:rPr>
        <w:t>elhatárolást</w:t>
      </w:r>
      <w:proofErr w:type="spellEnd"/>
      <w:r w:rsidR="00871C8E">
        <w:rPr>
          <w:b/>
        </w:rPr>
        <w:t xml:space="preserve"> a </w:t>
      </w:r>
      <w:proofErr w:type="spellStart"/>
      <w:r w:rsidR="00871C8E">
        <w:rPr>
          <w:b/>
        </w:rPr>
        <w:t>Szövetség</w:t>
      </w:r>
      <w:proofErr w:type="spellEnd"/>
      <w:r w:rsidR="00871C8E">
        <w:rPr>
          <w:b/>
        </w:rPr>
        <w:t xml:space="preserve"> a </w:t>
      </w:r>
      <w:proofErr w:type="spellStart"/>
      <w:r w:rsidR="00871C8E">
        <w:rPr>
          <w:b/>
        </w:rPr>
        <w:t>fordulónapon</w:t>
      </w:r>
      <w:proofErr w:type="spellEnd"/>
      <w:r w:rsidR="00871C8E">
        <w:rPr>
          <w:b/>
        </w:rPr>
        <w:t xml:space="preserve"> </w:t>
      </w:r>
      <w:proofErr w:type="spellStart"/>
      <w:r w:rsidR="00871C8E">
        <w:rPr>
          <w:b/>
        </w:rPr>
        <w:t>nem</w:t>
      </w:r>
      <w:proofErr w:type="spellEnd"/>
      <w:r w:rsidR="00871C8E">
        <w:rPr>
          <w:b/>
        </w:rPr>
        <w:t xml:space="preserve"> tart </w:t>
      </w:r>
      <w:proofErr w:type="spellStart"/>
      <w:r w:rsidR="00871C8E">
        <w:rPr>
          <w:b/>
        </w:rPr>
        <w:t>nyilván</w:t>
      </w:r>
      <w:proofErr w:type="spellEnd"/>
      <w:r w:rsidR="0047784D">
        <w:t>.</w:t>
      </w:r>
    </w:p>
    <w:p w14:paraId="0952D30B" w14:textId="77777777" w:rsidR="00BA68D9" w:rsidRDefault="006758C5" w:rsidP="00BA68D9">
      <w:pPr>
        <w:jc w:val="both"/>
      </w:pPr>
      <w:r w:rsidRPr="006758C5">
        <w:t xml:space="preserve"> </w:t>
      </w:r>
    </w:p>
    <w:p w14:paraId="4976FC20" w14:textId="77777777" w:rsidR="00B62FB7" w:rsidRDefault="000E6BA0">
      <w:pPr>
        <w:jc w:val="both"/>
      </w:pPr>
      <w:r>
        <w:tab/>
      </w:r>
      <w:r>
        <w:tab/>
      </w:r>
    </w:p>
    <w:p w14:paraId="74B346A1" w14:textId="77777777" w:rsidR="0035664C" w:rsidRPr="006279AF" w:rsidRDefault="0035664C">
      <w:pPr>
        <w:jc w:val="both"/>
      </w:pPr>
    </w:p>
    <w:p w14:paraId="1CA97F55" w14:textId="77777777" w:rsidR="00B62FB7" w:rsidRDefault="000C6403" w:rsidP="000C6403">
      <w:pPr>
        <w:jc w:val="center"/>
      </w:pPr>
      <w:r>
        <w:t xml:space="preserve">- 5 </w:t>
      </w:r>
      <w:r w:rsidR="0097276F">
        <w:t>–</w:t>
      </w:r>
    </w:p>
    <w:p w14:paraId="2D86A8A3" w14:textId="77777777" w:rsidR="0097276F" w:rsidRPr="000C6403" w:rsidRDefault="0097276F" w:rsidP="000C6403">
      <w:pPr>
        <w:jc w:val="center"/>
      </w:pPr>
    </w:p>
    <w:p w14:paraId="22003701" w14:textId="77777777" w:rsidR="00C26130" w:rsidRDefault="00C26130">
      <w:pPr>
        <w:jc w:val="both"/>
        <w:rPr>
          <w:b/>
          <w:u w:val="single"/>
        </w:rPr>
      </w:pPr>
    </w:p>
    <w:p w14:paraId="7D4AE745" w14:textId="77777777" w:rsidR="002A199D" w:rsidRDefault="002A199D">
      <w:pPr>
        <w:jc w:val="both"/>
      </w:pPr>
      <w:r>
        <w:rPr>
          <w:b/>
          <w:u w:val="single"/>
        </w:rPr>
        <w:t xml:space="preserve">2.2. A passzivák (források) </w:t>
      </w:r>
      <w:proofErr w:type="gramStart"/>
      <w:r>
        <w:rPr>
          <w:b/>
          <w:u w:val="single"/>
        </w:rPr>
        <w:t>állomány  összetétele</w:t>
      </w:r>
      <w:proofErr w:type="gramEnd"/>
      <w:r>
        <w:rPr>
          <w:b/>
          <w:u w:val="single"/>
        </w:rPr>
        <w:t xml:space="preserve"> (eFt)</w:t>
      </w:r>
    </w:p>
    <w:p w14:paraId="3D972DF7" w14:textId="77777777" w:rsidR="000C6403" w:rsidRDefault="000C6403">
      <w:pPr>
        <w:jc w:val="both"/>
      </w:pPr>
    </w:p>
    <w:p w14:paraId="6BCB25C9" w14:textId="77777777" w:rsidR="002A199D" w:rsidRDefault="002A199D">
      <w:pPr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 </w:t>
      </w:r>
      <w:r w:rsidR="008B2537">
        <w:rPr>
          <w:b/>
        </w:rPr>
        <w:t xml:space="preserve">   </w:t>
      </w:r>
      <w:r>
        <w:rPr>
          <w:b/>
        </w:rPr>
        <w:t>20</w:t>
      </w:r>
      <w:r w:rsidR="00871C8E">
        <w:rPr>
          <w:b/>
        </w:rPr>
        <w:t>20</w:t>
      </w:r>
      <w:r w:rsidR="005D3E9C">
        <w:rPr>
          <w:b/>
        </w:rPr>
        <w:t xml:space="preserve">.12.31   </w:t>
      </w:r>
      <w:r w:rsidR="001C1A26">
        <w:rPr>
          <w:b/>
        </w:rPr>
        <w:tab/>
      </w:r>
      <w:r w:rsidR="00871C8E">
        <w:rPr>
          <w:b/>
        </w:rPr>
        <w:t>2021</w:t>
      </w:r>
      <w:r w:rsidR="00F13E0A">
        <w:rPr>
          <w:b/>
        </w:rPr>
        <w:t xml:space="preserve">.12.31.      </w:t>
      </w:r>
    </w:p>
    <w:p w14:paraId="6B756DAD" w14:textId="77777777" w:rsidR="002A199D" w:rsidRDefault="002A199D">
      <w:pPr>
        <w:jc w:val="both"/>
      </w:pPr>
    </w:p>
    <w:p w14:paraId="12FD8827" w14:textId="77777777" w:rsidR="002A199D" w:rsidRDefault="002A199D">
      <w:pPr>
        <w:jc w:val="both"/>
      </w:pPr>
      <w:r>
        <w:tab/>
      </w:r>
      <w:proofErr w:type="spellStart"/>
      <w:r>
        <w:t>Saját</w:t>
      </w:r>
      <w:proofErr w:type="spellEnd"/>
      <w:r>
        <w:t xml:space="preserve"> </w:t>
      </w:r>
      <w:proofErr w:type="spellStart"/>
      <w:r w:rsidR="005D3E9C">
        <w:t>tõke</w:t>
      </w:r>
      <w:proofErr w:type="spellEnd"/>
      <w:r w:rsidR="005D3E9C">
        <w:tab/>
      </w:r>
      <w:r w:rsidR="005D3E9C">
        <w:tab/>
        <w:t xml:space="preserve">        </w:t>
      </w:r>
      <w:r w:rsidR="00B35031">
        <w:t xml:space="preserve">  33.200</w:t>
      </w:r>
      <w:r w:rsidR="00B35031">
        <w:tab/>
      </w:r>
      <w:r w:rsidR="00B35031">
        <w:tab/>
        <w:t>33.293</w:t>
      </w:r>
      <w:r w:rsidR="001C1A26">
        <w:tab/>
      </w:r>
      <w:r w:rsidR="00F13E0A">
        <w:tab/>
      </w:r>
    </w:p>
    <w:p w14:paraId="235CEEDA" w14:textId="77777777" w:rsidR="002A199D" w:rsidRDefault="002A199D">
      <w:pPr>
        <w:jc w:val="both"/>
      </w:pPr>
      <w:r>
        <w:tab/>
        <w:t xml:space="preserve">Rövid lej. </w:t>
      </w:r>
      <w:proofErr w:type="spellStart"/>
      <w:r>
        <w:t>kötel</w:t>
      </w:r>
      <w:r w:rsidR="00D557D2">
        <w:t>eze</w:t>
      </w:r>
      <w:r w:rsidR="00871C8E">
        <w:t>ttségek</w:t>
      </w:r>
      <w:proofErr w:type="spellEnd"/>
      <w:r w:rsidR="00871C8E">
        <w:t xml:space="preserve">       7.330</w:t>
      </w:r>
      <w:r w:rsidR="005C1CA6">
        <w:tab/>
      </w:r>
      <w:proofErr w:type="gramStart"/>
      <w:r w:rsidR="005C1CA6">
        <w:tab/>
        <w:t xml:space="preserve">  </w:t>
      </w:r>
      <w:r w:rsidR="00871C8E">
        <w:t>9.330</w:t>
      </w:r>
      <w:proofErr w:type="gramEnd"/>
      <w:r>
        <w:tab/>
        <w:t xml:space="preserve">      </w:t>
      </w:r>
      <w:r w:rsidR="00B62FB7">
        <w:t xml:space="preserve">     </w:t>
      </w:r>
      <w:r>
        <w:t xml:space="preserve"> </w:t>
      </w:r>
      <w:r w:rsidR="00F13E0A">
        <w:t xml:space="preserve">    </w:t>
      </w:r>
    </w:p>
    <w:p w14:paraId="3F43DAE4" w14:textId="77777777" w:rsidR="00F13E0A" w:rsidRDefault="002A199D">
      <w:pPr>
        <w:jc w:val="both"/>
      </w:pPr>
      <w:r>
        <w:tab/>
      </w:r>
      <w:proofErr w:type="spellStart"/>
      <w:r>
        <w:t>Passziv</w:t>
      </w:r>
      <w:proofErr w:type="spellEnd"/>
      <w:r>
        <w:t xml:space="preserve"> </w:t>
      </w:r>
      <w:proofErr w:type="spellStart"/>
      <w:proofErr w:type="gramStart"/>
      <w:r>
        <w:t>idõbeli</w:t>
      </w:r>
      <w:proofErr w:type="spellEnd"/>
      <w:r>
        <w:t xml:space="preserve">  </w:t>
      </w:r>
      <w:proofErr w:type="spellStart"/>
      <w:r>
        <w:t>elhatárol</w:t>
      </w:r>
      <w:r w:rsidR="0035664C">
        <w:t>ás</w:t>
      </w:r>
      <w:proofErr w:type="spellEnd"/>
      <w:proofErr w:type="gramEnd"/>
      <w:r w:rsidR="0035664C">
        <w:t xml:space="preserve">   </w:t>
      </w:r>
      <w:r w:rsidR="00B35031">
        <w:t xml:space="preserve">  2.096</w:t>
      </w:r>
      <w:r w:rsidR="00B35031">
        <w:tab/>
      </w:r>
      <w:r w:rsidR="00B35031">
        <w:tab/>
        <w:t xml:space="preserve">  3.614</w:t>
      </w:r>
      <w:r w:rsidR="00B62FB7">
        <w:tab/>
      </w:r>
      <w:r w:rsidR="00B62FB7">
        <w:tab/>
      </w:r>
      <w:r>
        <w:t xml:space="preserve"> </w:t>
      </w:r>
      <w:r w:rsidR="00B62FB7">
        <w:t xml:space="preserve">  </w:t>
      </w:r>
      <w:r>
        <w:t xml:space="preserve">    </w:t>
      </w:r>
      <w:r w:rsidR="00F13E0A">
        <w:t xml:space="preserve">   </w:t>
      </w:r>
      <w:r w:rsidR="00F13E0A">
        <w:tab/>
      </w:r>
      <w:r w:rsidR="00F13E0A">
        <w:tab/>
      </w:r>
    </w:p>
    <w:p w14:paraId="2931316D" w14:textId="77777777" w:rsidR="002A199D" w:rsidRDefault="002A199D">
      <w:pPr>
        <w:jc w:val="both"/>
      </w:pPr>
      <w:r>
        <w:t>-----------------------------------</w:t>
      </w:r>
      <w:r w:rsidR="00F13E0A">
        <w:t>-------------------------------</w:t>
      </w:r>
      <w:r w:rsidR="000E6BA0">
        <w:t>------</w:t>
      </w:r>
      <w:r w:rsidR="005F7DB4">
        <w:t>-</w:t>
      </w:r>
    </w:p>
    <w:p w14:paraId="5F41D8D8" w14:textId="77777777" w:rsidR="00444407" w:rsidRPr="009F0431" w:rsidRDefault="002A199D">
      <w:pPr>
        <w:jc w:val="both"/>
        <w:rPr>
          <w:b/>
        </w:rPr>
      </w:pPr>
      <w:r>
        <w:tab/>
      </w:r>
      <w:proofErr w:type="spellStart"/>
      <w:r>
        <w:t>Összesen</w:t>
      </w:r>
      <w:proofErr w:type="spellEnd"/>
      <w:r>
        <w:tab/>
      </w:r>
      <w:r>
        <w:tab/>
        <w:t xml:space="preserve">        </w:t>
      </w:r>
      <w:r w:rsidR="00871C8E">
        <w:rPr>
          <w:b/>
        </w:rPr>
        <w:t xml:space="preserve">   42.626</w:t>
      </w:r>
      <w:r w:rsidR="00B62FB7">
        <w:rPr>
          <w:b/>
        </w:rPr>
        <w:tab/>
      </w:r>
      <w:r w:rsidR="00B62FB7">
        <w:rPr>
          <w:b/>
        </w:rPr>
        <w:tab/>
      </w:r>
      <w:r w:rsidR="00B35031">
        <w:rPr>
          <w:b/>
        </w:rPr>
        <w:t>42.237</w:t>
      </w:r>
    </w:p>
    <w:p w14:paraId="7C28C3C9" w14:textId="77777777" w:rsidR="002A199D" w:rsidRDefault="002A199D">
      <w:pPr>
        <w:jc w:val="both"/>
      </w:pPr>
    </w:p>
    <w:p w14:paraId="42EBF6BF" w14:textId="77777777" w:rsidR="00871C8E" w:rsidRDefault="002A199D" w:rsidP="00871C8E">
      <w:pPr>
        <w:jc w:val="both"/>
      </w:pPr>
      <w:r w:rsidRPr="00520FFD">
        <w:rPr>
          <w:b/>
        </w:rPr>
        <w:t xml:space="preserve">Saját </w:t>
      </w:r>
      <w:proofErr w:type="spellStart"/>
      <w:r w:rsidRPr="00520FFD">
        <w:rPr>
          <w:b/>
        </w:rPr>
        <w:t>tőke</w:t>
      </w:r>
      <w:proofErr w:type="spellEnd"/>
      <w:r>
        <w:t xml:space="preserve"> </w:t>
      </w:r>
      <w:proofErr w:type="spellStart"/>
      <w:r>
        <w:t>változása</w:t>
      </w:r>
      <w:proofErr w:type="spellEnd"/>
      <w:r>
        <w:t xml:space="preserve"> az </w:t>
      </w:r>
      <w:proofErr w:type="spellStart"/>
      <w:r>
        <w:t>alábbiak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alakult</w:t>
      </w:r>
      <w:proofErr w:type="spellEnd"/>
      <w:r>
        <w:t>:</w:t>
      </w:r>
    </w:p>
    <w:p w14:paraId="7165D99F" w14:textId="77777777" w:rsidR="00B35031" w:rsidRDefault="00B35031" w:rsidP="00871C8E">
      <w:pPr>
        <w:jc w:val="both"/>
      </w:pPr>
    </w:p>
    <w:tbl>
      <w:tblPr>
        <w:tblW w:w="8760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240"/>
        <w:gridCol w:w="880"/>
        <w:gridCol w:w="820"/>
        <w:gridCol w:w="880"/>
        <w:gridCol w:w="800"/>
        <w:gridCol w:w="1340"/>
      </w:tblGrid>
      <w:tr w:rsidR="00B35031" w:rsidRPr="00B35031" w14:paraId="50068CB9" w14:textId="77777777" w:rsidTr="00B35031">
        <w:trPr>
          <w:trHeight w:val="270"/>
        </w:trPr>
        <w:tc>
          <w:tcPr>
            <w:tcW w:w="1800" w:type="dxa"/>
            <w:tcBorders>
              <w:top w:val="double" w:sz="6" w:space="0" w:color="003366"/>
              <w:left w:val="double" w:sz="6" w:space="0" w:color="003366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A999A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bookmarkStart w:id="0" w:name="RANGE!A8:J29"/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  <w:bookmarkEnd w:id="0"/>
          </w:p>
        </w:tc>
        <w:tc>
          <w:tcPr>
            <w:tcW w:w="2240" w:type="dxa"/>
            <w:tcBorders>
              <w:top w:val="double" w:sz="6" w:space="0" w:color="003366"/>
              <w:left w:val="nil"/>
              <w:bottom w:val="nil"/>
              <w:right w:val="single" w:sz="8" w:space="0" w:color="003366"/>
            </w:tcBorders>
            <w:shd w:val="clear" w:color="auto" w:fill="auto"/>
            <w:vAlign w:val="center"/>
            <w:hideMark/>
          </w:tcPr>
          <w:p w14:paraId="0DC39811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double" w:sz="6" w:space="0" w:color="003366"/>
              <w:left w:val="nil"/>
              <w:bottom w:val="nil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23AD860A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20" w:type="dxa"/>
            <w:tcBorders>
              <w:top w:val="double" w:sz="6" w:space="0" w:color="003366"/>
              <w:left w:val="nil"/>
              <w:bottom w:val="nil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52FBFA82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double" w:sz="6" w:space="0" w:color="003366"/>
              <w:left w:val="nil"/>
              <w:bottom w:val="nil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27C63501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double" w:sz="6" w:space="0" w:color="003366"/>
              <w:left w:val="nil"/>
              <w:bottom w:val="nil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79EC30CA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double" w:sz="6" w:space="0" w:color="003366"/>
              <w:left w:val="nil"/>
              <w:bottom w:val="nil"/>
              <w:right w:val="double" w:sz="6" w:space="0" w:color="003366"/>
            </w:tcBorders>
            <w:shd w:val="clear" w:color="auto" w:fill="auto"/>
            <w:vAlign w:val="center"/>
            <w:hideMark/>
          </w:tcPr>
          <w:p w14:paraId="7518B5E2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5E898C07" w14:textId="77777777" w:rsidTr="00B35031">
        <w:trPr>
          <w:trHeight w:val="315"/>
        </w:trPr>
        <w:tc>
          <w:tcPr>
            <w:tcW w:w="4040" w:type="dxa"/>
            <w:gridSpan w:val="2"/>
            <w:tcBorders>
              <w:top w:val="nil"/>
              <w:left w:val="double" w:sz="6" w:space="0" w:color="003366"/>
              <w:bottom w:val="nil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26516528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Megnevezés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1BA2821B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Saját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4465FFBA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Jegyzett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18106C12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Eredmény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490EBEC9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Lekötött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double" w:sz="6" w:space="0" w:color="003366"/>
            </w:tcBorders>
            <w:shd w:val="clear" w:color="auto" w:fill="auto"/>
            <w:vAlign w:val="center"/>
            <w:hideMark/>
          </w:tcPr>
          <w:p w14:paraId="55BA1376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Adózott</w:t>
            </w:r>
          </w:p>
        </w:tc>
      </w:tr>
      <w:tr w:rsidR="00B35031" w:rsidRPr="00B35031" w14:paraId="161F5D0B" w14:textId="77777777" w:rsidTr="00B35031">
        <w:trPr>
          <w:trHeight w:val="750"/>
        </w:trPr>
        <w:tc>
          <w:tcPr>
            <w:tcW w:w="1800" w:type="dxa"/>
            <w:tcBorders>
              <w:top w:val="nil"/>
              <w:left w:val="double" w:sz="6" w:space="0" w:color="003366"/>
              <w:bottom w:val="double" w:sz="6" w:space="0" w:color="003366"/>
              <w:right w:val="nil"/>
            </w:tcBorders>
            <w:shd w:val="clear" w:color="auto" w:fill="auto"/>
            <w:vAlign w:val="center"/>
            <w:hideMark/>
          </w:tcPr>
          <w:p w14:paraId="5DCDD38A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3366"/>
              <w:right w:val="single" w:sz="8" w:space="0" w:color="003366"/>
            </w:tcBorders>
            <w:shd w:val="clear" w:color="auto" w:fill="auto"/>
            <w:vAlign w:val="center"/>
            <w:hideMark/>
          </w:tcPr>
          <w:p w14:paraId="3C393DA9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clear" w:color="auto" w:fill="auto"/>
            <w:hideMark/>
          </w:tcPr>
          <w:p w14:paraId="7AFF3EC7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tőke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clear" w:color="auto" w:fill="auto"/>
            <w:hideMark/>
          </w:tcPr>
          <w:p w14:paraId="2D1855F3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tőke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clear" w:color="auto" w:fill="auto"/>
            <w:hideMark/>
          </w:tcPr>
          <w:p w14:paraId="19A61649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tartalék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clear" w:color="auto" w:fill="auto"/>
            <w:hideMark/>
          </w:tcPr>
          <w:p w14:paraId="13B19B2E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tartalék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3366"/>
              <w:right w:val="double" w:sz="6" w:space="0" w:color="003366"/>
            </w:tcBorders>
            <w:shd w:val="clear" w:color="auto" w:fill="auto"/>
            <w:hideMark/>
          </w:tcPr>
          <w:p w14:paraId="1F9AF114" w14:textId="77777777" w:rsidR="00B35031" w:rsidRPr="00B35031" w:rsidRDefault="00B35031" w:rsidP="00B3503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eredmény</w:t>
            </w:r>
          </w:p>
        </w:tc>
      </w:tr>
      <w:tr w:rsidR="00B35031" w:rsidRPr="00B35031" w14:paraId="44697734" w14:textId="77777777" w:rsidTr="00B35031">
        <w:trPr>
          <w:trHeight w:val="450"/>
        </w:trPr>
        <w:tc>
          <w:tcPr>
            <w:tcW w:w="4040" w:type="dxa"/>
            <w:gridSpan w:val="2"/>
            <w:tcBorders>
              <w:top w:val="double" w:sz="6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4C411B21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Nyitóállomány az év elején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78BA9A4D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   33 200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9BE6998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8E5BC2C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   24 924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0709030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29588816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               8 276     </w:t>
            </w:r>
          </w:p>
        </w:tc>
      </w:tr>
      <w:tr w:rsidR="00B35031" w:rsidRPr="00B35031" w14:paraId="045F8C1B" w14:textId="77777777" w:rsidTr="00B35031">
        <w:trPr>
          <w:trHeight w:val="420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1D0EDD1C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A saját tőke elemeinek egymás közötti mozgása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E453F21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193CB87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3DF3BB28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A5FC173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568D4366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0BC3FC82" w14:textId="77777777" w:rsidTr="00B35031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608E986F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Előző évi eredmény átvezetése eredménytartalékba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597AD61B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874A658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E1E6453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8 276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3EFB7C46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50DB652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-              8 276     </w:t>
            </w:r>
          </w:p>
        </w:tc>
      </w:tr>
      <w:tr w:rsidR="00B35031" w:rsidRPr="00B35031" w14:paraId="2976B323" w14:textId="77777777" w:rsidTr="00B35031">
        <w:trPr>
          <w:trHeight w:val="255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78BAC650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Jegyzett tőke emelés eredménytartalékból vagy tőke tartalékból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3056E90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1136255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6542F06A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40DF7BC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36E5D059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0353FC66" w14:textId="77777777" w:rsidTr="00B35031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49C30029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Átvezetés eredménytartalék és tőketartalék között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58E9F272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206D92E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BC68469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9D2B406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7350F1AA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0069F1C4" w14:textId="77777777" w:rsidTr="00B35031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48068F6C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Átvezetés eredménytartalék és lekötött tartalék között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3EB90F2F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C884C99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3EF713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3D6E01C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256074B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0C00AF54" w14:textId="77777777" w:rsidTr="00B35031">
        <w:trPr>
          <w:trHeight w:val="360"/>
        </w:trPr>
        <w:tc>
          <w:tcPr>
            <w:tcW w:w="1800" w:type="dxa"/>
            <w:tcBorders>
              <w:top w:val="nil"/>
              <w:left w:val="double" w:sz="6" w:space="0" w:color="003366"/>
              <w:bottom w:val="single" w:sz="4" w:space="0" w:color="003366"/>
              <w:right w:val="nil"/>
            </w:tcBorders>
            <w:shd w:val="clear" w:color="auto" w:fill="auto"/>
            <w:hideMark/>
          </w:tcPr>
          <w:p w14:paraId="7B6C8D8B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Átvezetés tőketartalék és lekötött tartalék között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3366"/>
              <w:right w:val="single" w:sz="8" w:space="0" w:color="003366"/>
            </w:tcBorders>
            <w:shd w:val="clear" w:color="auto" w:fill="auto"/>
            <w:hideMark/>
          </w:tcPr>
          <w:p w14:paraId="0E7F072F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3A435756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47A6019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5C58177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50478AA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3795E1B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55715021" w14:textId="77777777" w:rsidTr="00B35031">
        <w:trPr>
          <w:trHeight w:val="360"/>
        </w:trPr>
        <w:tc>
          <w:tcPr>
            <w:tcW w:w="1800" w:type="dxa"/>
            <w:tcBorders>
              <w:top w:val="nil"/>
              <w:left w:val="double" w:sz="6" w:space="0" w:color="003366"/>
              <w:bottom w:val="single" w:sz="4" w:space="0" w:color="003366"/>
              <w:right w:val="nil"/>
            </w:tcBorders>
            <w:shd w:val="clear" w:color="auto" w:fill="auto"/>
            <w:hideMark/>
          </w:tcPr>
          <w:p w14:paraId="1152E370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Egyéb mozgások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33EC02D3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003528E8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126EEE01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4AD45CD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65B9C79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438EB98E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540DF2F0" w14:textId="77777777" w:rsidTr="00B35031">
        <w:trPr>
          <w:trHeight w:val="360"/>
        </w:trPr>
        <w:tc>
          <w:tcPr>
            <w:tcW w:w="1800" w:type="dxa"/>
            <w:tcBorders>
              <w:top w:val="nil"/>
              <w:left w:val="double" w:sz="6" w:space="0" w:color="0033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F021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Összesen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05D822A5" w14:textId="77777777" w:rsidR="00B35031" w:rsidRPr="00B35031" w:rsidRDefault="00B35031" w:rsidP="00B35031">
            <w:pPr>
              <w:rPr>
                <w:rFonts w:ascii="Arial" w:hAnsi="Arial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Arial" w:hAnsi="Arial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4FB5C2C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0AFDED91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-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4A8F79AA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8 276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7D3B4C1D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-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3366"/>
              <w:right w:val="double" w:sz="6" w:space="0" w:color="003366"/>
            </w:tcBorders>
            <w:shd w:val="pct12" w:color="FFFFCC" w:fill="FFFFCC"/>
            <w:noWrap/>
            <w:vAlign w:val="center"/>
            <w:hideMark/>
          </w:tcPr>
          <w:p w14:paraId="66E4012C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-              8 276     </w:t>
            </w:r>
          </w:p>
        </w:tc>
      </w:tr>
      <w:tr w:rsidR="00B35031" w:rsidRPr="00B35031" w14:paraId="447F89D4" w14:textId="77777777" w:rsidTr="00B35031">
        <w:trPr>
          <w:trHeight w:val="360"/>
        </w:trPr>
        <w:tc>
          <w:tcPr>
            <w:tcW w:w="1800" w:type="dxa"/>
            <w:tcBorders>
              <w:top w:val="single" w:sz="8" w:space="0" w:color="003366"/>
              <w:left w:val="double" w:sz="6" w:space="0" w:color="003366"/>
              <w:bottom w:val="single" w:sz="8" w:space="0" w:color="003366"/>
              <w:right w:val="nil"/>
            </w:tcBorders>
            <w:shd w:val="clear" w:color="auto" w:fill="auto"/>
            <w:noWrap/>
            <w:vAlign w:val="bottom"/>
            <w:hideMark/>
          </w:tcPr>
          <w:p w14:paraId="362DC7FD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2240" w:type="dxa"/>
            <w:tcBorders>
              <w:top w:val="single" w:sz="8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noWrap/>
            <w:vAlign w:val="bottom"/>
            <w:hideMark/>
          </w:tcPr>
          <w:p w14:paraId="155E16D8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noWrap/>
            <w:vAlign w:val="center"/>
            <w:hideMark/>
          </w:tcPr>
          <w:p w14:paraId="559F1F7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noWrap/>
            <w:vAlign w:val="center"/>
            <w:hideMark/>
          </w:tcPr>
          <w:p w14:paraId="54868DD1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noWrap/>
            <w:vAlign w:val="center"/>
            <w:hideMark/>
          </w:tcPr>
          <w:p w14:paraId="48FB5B40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noWrap/>
            <w:vAlign w:val="center"/>
            <w:hideMark/>
          </w:tcPr>
          <w:p w14:paraId="6DE8754C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09E8D6A7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0F34E314" w14:textId="77777777" w:rsidTr="00B35031">
        <w:trPr>
          <w:trHeight w:val="360"/>
        </w:trPr>
        <w:tc>
          <w:tcPr>
            <w:tcW w:w="1800" w:type="dxa"/>
            <w:tcBorders>
              <w:top w:val="nil"/>
              <w:left w:val="double" w:sz="6" w:space="0" w:color="003366"/>
              <w:bottom w:val="single" w:sz="4" w:space="0" w:color="003366"/>
              <w:right w:val="nil"/>
            </w:tcBorders>
            <w:shd w:val="clear" w:color="auto" w:fill="auto"/>
            <w:noWrap/>
            <w:vAlign w:val="center"/>
            <w:hideMark/>
          </w:tcPr>
          <w:p w14:paraId="6BD75697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A saját tőke változása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3F21D11F" w14:textId="77777777" w:rsidR="00B35031" w:rsidRPr="00B35031" w:rsidRDefault="00B35031" w:rsidP="00B35031">
            <w:pPr>
              <w:rPr>
                <w:rFonts w:ascii="Arial" w:hAnsi="Arial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Arial" w:hAnsi="Arial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F606C41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125B2DD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1E4B7312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F8A488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070CC02B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1C142146" w14:textId="77777777" w:rsidTr="00B35031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7AF8253E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Jegyzett tőke emelés vagy csökkentés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1CB9B77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C7C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75F6FE3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13542E76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1F8713ED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3FC01D83" w14:textId="77777777" w:rsidTr="00B35031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4B4D3A6B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Átvezetés eredmény-, tőke-, vagy lekötött tartalékba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6CC6F95A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858F3C6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78CB2FE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6BBB9FB9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17EB7A50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4284251E" w14:textId="77777777" w:rsidTr="00B35031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48390B3F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Tőketartalék vagy eredménytartalék átadás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4F7155DD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9F7E14B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58AC433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795BD1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46839F5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257F217C" w14:textId="77777777" w:rsidTr="00B35031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6290D44D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Tőketartalék vagy eredménytartalék átvétel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692D7718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-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103ECDDB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46C00E1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E6AAC07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6D565EC8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0E55918F" w14:textId="77777777" w:rsidTr="00B35031">
        <w:trPr>
          <w:trHeight w:val="360"/>
        </w:trPr>
        <w:tc>
          <w:tcPr>
            <w:tcW w:w="1800" w:type="dxa"/>
            <w:tcBorders>
              <w:top w:val="nil"/>
              <w:left w:val="double" w:sz="6" w:space="0" w:color="003366"/>
              <w:bottom w:val="single" w:sz="4" w:space="0" w:color="003366"/>
              <w:right w:val="nil"/>
            </w:tcBorders>
            <w:shd w:val="clear" w:color="auto" w:fill="auto"/>
            <w:noWrap/>
            <w:vAlign w:val="center"/>
            <w:hideMark/>
          </w:tcPr>
          <w:p w14:paraId="19344B38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Egyéb jogcímek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06366D87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711480C6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92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3A9D16A1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3779EB24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B3E96F3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0B31BE13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          92     </w:t>
            </w:r>
          </w:p>
        </w:tc>
      </w:tr>
      <w:tr w:rsidR="00B35031" w:rsidRPr="00B35031" w14:paraId="3C1E8B65" w14:textId="77777777" w:rsidTr="00B35031">
        <w:trPr>
          <w:trHeight w:val="360"/>
        </w:trPr>
        <w:tc>
          <w:tcPr>
            <w:tcW w:w="1800" w:type="dxa"/>
            <w:tcBorders>
              <w:top w:val="nil"/>
              <w:left w:val="double" w:sz="6" w:space="0" w:color="003366"/>
              <w:bottom w:val="double" w:sz="6" w:space="0" w:color="003366"/>
              <w:right w:val="nil"/>
            </w:tcBorders>
            <w:shd w:val="clear" w:color="auto" w:fill="auto"/>
            <w:noWrap/>
            <w:vAlign w:val="center"/>
            <w:hideMark/>
          </w:tcPr>
          <w:p w14:paraId="03BDC656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226E8B3D" w14:textId="77777777" w:rsidR="00B35031" w:rsidRPr="00B35031" w:rsidRDefault="00B35031" w:rsidP="00B35031">
            <w:pPr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5E06D4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DCC95D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C9CD4D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  1     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79DE205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3366"/>
              <w:right w:val="double" w:sz="6" w:space="0" w:color="003366"/>
            </w:tcBorders>
            <w:shd w:val="clear" w:color="auto" w:fill="auto"/>
            <w:noWrap/>
            <w:vAlign w:val="center"/>
            <w:hideMark/>
          </w:tcPr>
          <w:p w14:paraId="6EF4B05B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> </w:t>
            </w:r>
          </w:p>
        </w:tc>
      </w:tr>
      <w:tr w:rsidR="00B35031" w:rsidRPr="00B35031" w14:paraId="083B28DB" w14:textId="77777777" w:rsidTr="00B35031">
        <w:trPr>
          <w:trHeight w:val="360"/>
        </w:trPr>
        <w:tc>
          <w:tcPr>
            <w:tcW w:w="1800" w:type="dxa"/>
            <w:tcBorders>
              <w:top w:val="nil"/>
              <w:left w:val="double" w:sz="6" w:space="0" w:color="003366"/>
              <w:bottom w:val="single" w:sz="4" w:space="0" w:color="003366"/>
              <w:right w:val="nil"/>
            </w:tcBorders>
            <w:shd w:val="clear" w:color="auto" w:fill="auto"/>
            <w:noWrap/>
            <w:vAlign w:val="center"/>
            <w:hideMark/>
          </w:tcPr>
          <w:p w14:paraId="7AD670BD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Összesen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0FAFF4B4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6C4B628C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93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231087CD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-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4C368F86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  1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642CEF87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-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double" w:sz="6" w:space="0" w:color="003366"/>
            </w:tcBorders>
            <w:shd w:val="pct12" w:color="FFFFCC" w:fill="FFFFCC"/>
            <w:noWrap/>
            <w:vAlign w:val="center"/>
            <w:hideMark/>
          </w:tcPr>
          <w:p w14:paraId="2AEE04CE" w14:textId="77777777" w:rsidR="00B35031" w:rsidRPr="00B35031" w:rsidRDefault="00B35031" w:rsidP="00B35031">
            <w:pPr>
              <w:jc w:val="right"/>
              <w:rPr>
                <w:rFonts w:ascii="Garamond" w:hAnsi="Garamond"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sz w:val="16"/>
                <w:szCs w:val="16"/>
                <w:lang w:val="hu-HU"/>
              </w:rPr>
              <w:t xml:space="preserve">                   92     </w:t>
            </w:r>
          </w:p>
        </w:tc>
      </w:tr>
      <w:tr w:rsidR="00B35031" w:rsidRPr="00B35031" w14:paraId="62B25379" w14:textId="77777777" w:rsidTr="00B35031">
        <w:trPr>
          <w:trHeight w:val="585"/>
        </w:trPr>
        <w:tc>
          <w:tcPr>
            <w:tcW w:w="4040" w:type="dxa"/>
            <w:gridSpan w:val="2"/>
            <w:tcBorders>
              <w:top w:val="single" w:sz="4" w:space="0" w:color="003366"/>
              <w:left w:val="double" w:sz="6" w:space="0" w:color="003366"/>
              <w:bottom w:val="double" w:sz="6" w:space="0" w:color="003366"/>
              <w:right w:val="single" w:sz="8" w:space="0" w:color="003366"/>
            </w:tcBorders>
            <w:shd w:val="clear" w:color="auto" w:fill="auto"/>
            <w:noWrap/>
            <w:vAlign w:val="center"/>
            <w:hideMark/>
          </w:tcPr>
          <w:p w14:paraId="609B211D" w14:textId="77777777" w:rsidR="00B35031" w:rsidRPr="00B35031" w:rsidRDefault="00B35031" w:rsidP="00B35031">
            <w:pPr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>Záróállomány az év végén.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3A524148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   33 293     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009F48A4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        -       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79B27B1D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   33 201     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003366"/>
              <w:right w:val="single" w:sz="4" w:space="0" w:color="003366"/>
            </w:tcBorders>
            <w:shd w:val="pct12" w:color="FFFFCC" w:fill="FFFFCC"/>
            <w:noWrap/>
            <w:vAlign w:val="center"/>
            <w:hideMark/>
          </w:tcPr>
          <w:p w14:paraId="4F2A08F0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       -       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3366"/>
              <w:right w:val="double" w:sz="6" w:space="0" w:color="003366"/>
            </w:tcBorders>
            <w:shd w:val="pct12" w:color="FFFFCC" w:fill="FFFFCC"/>
            <w:noWrap/>
            <w:vAlign w:val="center"/>
            <w:hideMark/>
          </w:tcPr>
          <w:p w14:paraId="1AA5B8E1" w14:textId="77777777" w:rsidR="00B35031" w:rsidRPr="00B35031" w:rsidRDefault="00B35031" w:rsidP="00B3503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</w:pPr>
            <w:r w:rsidRPr="00B35031">
              <w:rPr>
                <w:rFonts w:ascii="Garamond" w:hAnsi="Garamond"/>
                <w:b/>
                <w:bCs/>
                <w:sz w:val="16"/>
                <w:szCs w:val="16"/>
                <w:lang w:val="hu-HU"/>
              </w:rPr>
              <w:t xml:space="preserve">                   92     </w:t>
            </w:r>
          </w:p>
        </w:tc>
      </w:tr>
    </w:tbl>
    <w:p w14:paraId="6E392A96" w14:textId="77777777" w:rsidR="00871C8E" w:rsidRDefault="00871C8E" w:rsidP="00871C8E">
      <w:pPr>
        <w:jc w:val="both"/>
      </w:pPr>
    </w:p>
    <w:p w14:paraId="2223B055" w14:textId="77777777" w:rsidR="00871C8E" w:rsidRDefault="00871C8E" w:rsidP="00826A5D">
      <w:pPr>
        <w:ind w:firstLine="720"/>
        <w:jc w:val="center"/>
      </w:pPr>
    </w:p>
    <w:p w14:paraId="4E307FD3" w14:textId="77777777" w:rsidR="00140D2A" w:rsidRDefault="000C6403" w:rsidP="00826A5D">
      <w:pPr>
        <w:ind w:firstLine="720"/>
        <w:jc w:val="center"/>
      </w:pPr>
      <w:r>
        <w:t>- 6</w:t>
      </w:r>
      <w:r w:rsidR="00140D2A" w:rsidRPr="00140D2A">
        <w:t xml:space="preserve"> </w:t>
      </w:r>
      <w:r w:rsidR="00520FFD">
        <w:t>–</w:t>
      </w:r>
    </w:p>
    <w:p w14:paraId="35A49E6A" w14:textId="77777777" w:rsidR="00520FFD" w:rsidRPr="00826A5D" w:rsidRDefault="00520FFD" w:rsidP="00826A5D">
      <w:pPr>
        <w:ind w:firstLine="720"/>
        <w:jc w:val="center"/>
      </w:pPr>
    </w:p>
    <w:p w14:paraId="075E1D68" w14:textId="77777777" w:rsidR="00B67896" w:rsidRDefault="00B67896" w:rsidP="00520FFD">
      <w:pPr>
        <w:jc w:val="both"/>
      </w:pPr>
    </w:p>
    <w:p w14:paraId="409ACA8A" w14:textId="77777777" w:rsidR="002A199D" w:rsidRPr="00520FFD" w:rsidRDefault="002A199D" w:rsidP="00520FFD">
      <w:pPr>
        <w:jc w:val="both"/>
      </w:pPr>
      <w:r w:rsidRPr="00520FFD">
        <w:t xml:space="preserve">A </w:t>
      </w:r>
      <w:proofErr w:type="spellStart"/>
      <w:r w:rsidRPr="00520FFD">
        <w:rPr>
          <w:b/>
        </w:rPr>
        <w:t>rövid</w:t>
      </w:r>
      <w:proofErr w:type="spellEnd"/>
      <w:r w:rsidRPr="00520FFD">
        <w:rPr>
          <w:b/>
        </w:rPr>
        <w:t xml:space="preserve"> </w:t>
      </w:r>
      <w:proofErr w:type="spellStart"/>
      <w:proofErr w:type="gramStart"/>
      <w:r w:rsidRPr="00520FFD">
        <w:rPr>
          <w:b/>
        </w:rPr>
        <w:t>lej.kötelezettségek</w:t>
      </w:r>
      <w:proofErr w:type="spellEnd"/>
      <w:proofErr w:type="gramEnd"/>
      <w:r w:rsidRPr="00520FFD">
        <w:t xml:space="preserve"> a következõképpen alakultak: (eFt)</w:t>
      </w:r>
    </w:p>
    <w:p w14:paraId="0D58ECF9" w14:textId="77777777" w:rsidR="00520FFD" w:rsidRDefault="00520FFD" w:rsidP="00853CC0">
      <w:pPr>
        <w:ind w:firstLine="720"/>
        <w:jc w:val="both"/>
        <w:rPr>
          <w:u w:val="single"/>
        </w:rPr>
      </w:pPr>
    </w:p>
    <w:p w14:paraId="2787C1F5" w14:textId="77777777" w:rsidR="009A2061" w:rsidRDefault="002A199D">
      <w:pPr>
        <w:jc w:val="both"/>
      </w:pPr>
      <w:r>
        <w:lastRenderedPageBreak/>
        <w:tab/>
      </w:r>
      <w:proofErr w:type="spellStart"/>
      <w:r>
        <w:t>Kötelezettségek</w:t>
      </w:r>
      <w:proofErr w:type="spellEnd"/>
      <w:r>
        <w:t xml:space="preserve"> </w:t>
      </w:r>
      <w:proofErr w:type="spellStart"/>
      <w:r>
        <w:t>áruszállitásból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 w:rsidR="00140D2A">
        <w:t>s</w:t>
      </w:r>
      <w:r w:rsidR="00D95D38">
        <w:t>z</w:t>
      </w:r>
      <w:r w:rsidR="00520FFD">
        <w:t>o</w:t>
      </w:r>
      <w:r w:rsidR="00C958D6">
        <w:t>lgá</w:t>
      </w:r>
      <w:r w:rsidR="00871C8E">
        <w:t>ltatásból</w:t>
      </w:r>
      <w:proofErr w:type="spellEnd"/>
      <w:r w:rsidR="00871C8E">
        <w:tab/>
        <w:t xml:space="preserve">            1.622</w:t>
      </w:r>
    </w:p>
    <w:p w14:paraId="1E28A202" w14:textId="77777777" w:rsidR="00871C8E" w:rsidRDefault="00871C8E">
      <w:pPr>
        <w:jc w:val="both"/>
      </w:pPr>
      <w:r>
        <w:tab/>
      </w:r>
      <w:proofErr w:type="spellStart"/>
      <w:r>
        <w:t>Kapott</w:t>
      </w:r>
      <w:proofErr w:type="spellEnd"/>
      <w:r>
        <w:t xml:space="preserve"> </w:t>
      </w:r>
      <w:proofErr w:type="spellStart"/>
      <w:r>
        <w:t>előlegek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529</w:t>
      </w:r>
    </w:p>
    <w:p w14:paraId="17DBDD94" w14:textId="77777777" w:rsidR="00D551ED" w:rsidRDefault="00506121">
      <w:pPr>
        <w:jc w:val="both"/>
      </w:pPr>
      <w:r>
        <w:tab/>
      </w:r>
      <w:proofErr w:type="spellStart"/>
      <w:r>
        <w:t>Társaságo</w:t>
      </w:r>
      <w:proofErr w:type="spellEnd"/>
      <w:r>
        <w:t xml:space="preserve"> </w:t>
      </w:r>
      <w:proofErr w:type="spellStart"/>
      <w:r>
        <w:t>adó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65</w:t>
      </w:r>
    </w:p>
    <w:p w14:paraId="68D028BE" w14:textId="77777777" w:rsidR="00F224F0" w:rsidRDefault="005C1CA6">
      <w:pPr>
        <w:jc w:val="both"/>
      </w:pPr>
      <w:r>
        <w:tab/>
      </w:r>
      <w:r w:rsidR="0097276F">
        <w:t>SZJA</w:t>
      </w:r>
      <w:r w:rsidR="0097276F">
        <w:tab/>
      </w:r>
      <w:r w:rsidR="0097276F">
        <w:tab/>
      </w:r>
      <w:r w:rsidR="0097276F">
        <w:tab/>
      </w:r>
      <w:r w:rsidR="0097276F">
        <w:tab/>
      </w:r>
      <w:r w:rsidR="0097276F">
        <w:tab/>
      </w:r>
      <w:r w:rsidR="0097276F">
        <w:tab/>
      </w:r>
      <w:r w:rsidR="0097276F">
        <w:tab/>
        <w:t xml:space="preserve">   </w:t>
      </w:r>
      <w:r w:rsidR="00444407">
        <w:t xml:space="preserve">        </w:t>
      </w:r>
      <w:r w:rsidR="00506121">
        <w:t xml:space="preserve"> 1.031</w:t>
      </w:r>
    </w:p>
    <w:p w14:paraId="14B7E0C9" w14:textId="77777777" w:rsidR="000C6403" w:rsidRDefault="00F224F0">
      <w:pPr>
        <w:jc w:val="both"/>
      </w:pPr>
      <w:r>
        <w:tab/>
      </w:r>
      <w:proofErr w:type="spellStart"/>
      <w:r>
        <w:t>Áfa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6121">
        <w:t xml:space="preserve">   681</w:t>
      </w:r>
      <w:r w:rsidR="002A199D">
        <w:tab/>
      </w:r>
      <w:r w:rsidR="002A199D">
        <w:tab/>
      </w:r>
    </w:p>
    <w:p w14:paraId="6D3737BD" w14:textId="77777777" w:rsidR="005C1CA6" w:rsidRDefault="00CE3409">
      <w:pPr>
        <w:jc w:val="both"/>
      </w:pPr>
      <w:r>
        <w:tab/>
      </w:r>
      <w:proofErr w:type="spellStart"/>
      <w:r>
        <w:t>Munkavállalók</w:t>
      </w:r>
      <w:proofErr w:type="spellEnd"/>
      <w:r w:rsidR="00686261">
        <w:tab/>
      </w:r>
      <w:r w:rsidR="00686261">
        <w:tab/>
      </w:r>
      <w:r w:rsidR="00686261">
        <w:tab/>
      </w:r>
      <w:r w:rsidR="00686261">
        <w:tab/>
      </w:r>
      <w:r w:rsidR="00686261">
        <w:tab/>
      </w:r>
      <w:r w:rsidR="00686261">
        <w:tab/>
      </w:r>
      <w:r w:rsidR="00506121">
        <w:t>3.340</w:t>
      </w:r>
    </w:p>
    <w:p w14:paraId="7A623AC1" w14:textId="77777777" w:rsidR="0097276F" w:rsidRDefault="005C1CA6">
      <w:pPr>
        <w:jc w:val="both"/>
      </w:pPr>
      <w:r>
        <w:tab/>
      </w:r>
      <w:proofErr w:type="spellStart"/>
      <w:r w:rsidR="00520FFD">
        <w:t>Bér</w:t>
      </w:r>
      <w:proofErr w:type="spellEnd"/>
      <w:r w:rsidR="00520FFD">
        <w:t xml:space="preserve"> </w:t>
      </w:r>
      <w:proofErr w:type="spellStart"/>
      <w:r w:rsidR="00520FFD">
        <w:t>ujtáni</w:t>
      </w:r>
      <w:proofErr w:type="spellEnd"/>
      <w:r w:rsidR="00520FFD">
        <w:t xml:space="preserve"> </w:t>
      </w:r>
      <w:proofErr w:type="spellStart"/>
      <w:r w:rsidR="00520FFD">
        <w:t>járulé</w:t>
      </w:r>
      <w:r w:rsidR="00506121">
        <w:t>kok</w:t>
      </w:r>
      <w:proofErr w:type="spellEnd"/>
      <w:r w:rsidR="00506121">
        <w:tab/>
      </w:r>
      <w:r w:rsidR="00506121">
        <w:tab/>
      </w:r>
      <w:r w:rsidR="00506121">
        <w:tab/>
      </w:r>
      <w:r w:rsidR="00506121">
        <w:tab/>
      </w:r>
      <w:r w:rsidR="00506121">
        <w:tab/>
      </w:r>
      <w:r w:rsidR="00506121">
        <w:tab/>
        <w:t>1.878</w:t>
      </w:r>
    </w:p>
    <w:p w14:paraId="2574E9F0" w14:textId="77777777" w:rsidR="00444407" w:rsidRDefault="00506121">
      <w:pPr>
        <w:jc w:val="both"/>
      </w:pPr>
      <w:r>
        <w:tab/>
      </w:r>
      <w:proofErr w:type="spellStart"/>
      <w:r>
        <w:t>Egyéb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</w:t>
      </w:r>
    </w:p>
    <w:p w14:paraId="113F5E5A" w14:textId="77777777" w:rsidR="002A199D" w:rsidRDefault="0097276F">
      <w:pPr>
        <w:jc w:val="both"/>
      </w:pPr>
      <w:r>
        <w:tab/>
      </w:r>
      <w:proofErr w:type="spellStart"/>
      <w:r>
        <w:t>Fordul</w:t>
      </w:r>
      <w:r w:rsidR="00506121">
        <w:t>ónap</w:t>
      </w:r>
      <w:proofErr w:type="spellEnd"/>
      <w:r w:rsidR="00506121">
        <w:t xml:space="preserve"> </w:t>
      </w:r>
      <w:proofErr w:type="spellStart"/>
      <w:r w:rsidR="00506121">
        <w:t>után</w:t>
      </w:r>
      <w:proofErr w:type="spellEnd"/>
      <w:r w:rsidR="00506121">
        <w:t xml:space="preserve"> </w:t>
      </w:r>
      <w:proofErr w:type="spellStart"/>
      <w:r w:rsidR="00506121">
        <w:t>esedékes</w:t>
      </w:r>
      <w:proofErr w:type="spellEnd"/>
      <w:r w:rsidR="00506121">
        <w:t xml:space="preserve"> </w:t>
      </w:r>
      <w:proofErr w:type="spellStart"/>
      <w:r w:rsidR="00506121">
        <w:t>Áfa</w:t>
      </w:r>
      <w:proofErr w:type="spellEnd"/>
      <w:r w:rsidR="00506121">
        <w:tab/>
      </w:r>
      <w:r w:rsidR="00506121">
        <w:tab/>
      </w:r>
      <w:r w:rsidR="00506121">
        <w:tab/>
      </w:r>
      <w:r w:rsidR="00506121">
        <w:tab/>
        <w:t xml:space="preserve">   184</w:t>
      </w:r>
      <w:r w:rsidR="002A199D">
        <w:tab/>
        <w:t xml:space="preserve">            </w:t>
      </w:r>
    </w:p>
    <w:p w14:paraId="47136515" w14:textId="77777777" w:rsidR="002A199D" w:rsidRDefault="002A19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</w:t>
      </w:r>
    </w:p>
    <w:p w14:paraId="4E19ADEB" w14:textId="77777777" w:rsidR="00D95D38" w:rsidRDefault="002A199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</w:t>
      </w:r>
      <w:r w:rsidR="003D0B2D">
        <w:rPr>
          <w:b/>
        </w:rPr>
        <w:t xml:space="preserve"> </w:t>
      </w:r>
      <w:r w:rsidR="00871C8E">
        <w:rPr>
          <w:b/>
        </w:rPr>
        <w:t xml:space="preserve">                           9.330</w:t>
      </w:r>
      <w:r>
        <w:rPr>
          <w:b/>
        </w:rPr>
        <w:t xml:space="preserve"> </w:t>
      </w:r>
    </w:p>
    <w:p w14:paraId="4A3201AA" w14:textId="77777777" w:rsidR="002A199D" w:rsidRDefault="002A199D">
      <w:pPr>
        <w:jc w:val="both"/>
        <w:rPr>
          <w:b/>
        </w:rPr>
      </w:pPr>
      <w:r>
        <w:rPr>
          <w:b/>
        </w:rPr>
        <w:t xml:space="preserve">      </w:t>
      </w:r>
    </w:p>
    <w:p w14:paraId="7B76A2CF" w14:textId="77777777" w:rsidR="002A199D" w:rsidRDefault="002A199D">
      <w:proofErr w:type="spellStart"/>
      <w:r>
        <w:rPr>
          <w:b/>
        </w:rPr>
        <w:t>Passzív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időbeli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elhatárolások</w:t>
      </w:r>
      <w:proofErr w:type="spellEnd"/>
      <w:r w:rsidR="000A3C11">
        <w:t xml:space="preserve"> </w:t>
      </w:r>
      <w:proofErr w:type="gramStart"/>
      <w:r w:rsidR="000A3C11">
        <w:t xml:space="preserve">( </w:t>
      </w:r>
      <w:proofErr w:type="spellStart"/>
      <w:r w:rsidR="000A3C11">
        <w:t>eFt</w:t>
      </w:r>
      <w:proofErr w:type="spellEnd"/>
      <w:proofErr w:type="gramEnd"/>
      <w:r w:rsidR="000A3C11">
        <w:t xml:space="preserve"> )</w:t>
      </w:r>
    </w:p>
    <w:p w14:paraId="1150C70E" w14:textId="77777777" w:rsidR="00CD20B7" w:rsidRDefault="00CD20B7"/>
    <w:p w14:paraId="62F10E45" w14:textId="77777777" w:rsidR="00506121" w:rsidRDefault="003C41EF">
      <w:r>
        <w:t xml:space="preserve">A </w:t>
      </w:r>
      <w:proofErr w:type="spellStart"/>
      <w:r>
        <w:t>költségek</w:t>
      </w:r>
      <w:proofErr w:type="spellEnd"/>
      <w:r>
        <w:t xml:space="preserve"> </w:t>
      </w:r>
      <w:proofErr w:type="spellStart"/>
      <w:r>
        <w:t>passz</w:t>
      </w:r>
      <w:r w:rsidR="00B35031">
        <w:t>ív</w:t>
      </w:r>
      <w:proofErr w:type="spellEnd"/>
      <w:r w:rsidR="00B35031">
        <w:t xml:space="preserve"> </w:t>
      </w:r>
      <w:proofErr w:type="spellStart"/>
      <w:r w:rsidR="00B35031">
        <w:t>időbeli</w:t>
      </w:r>
      <w:proofErr w:type="spellEnd"/>
      <w:r w:rsidR="00B35031">
        <w:t xml:space="preserve"> </w:t>
      </w:r>
      <w:proofErr w:type="spellStart"/>
      <w:r w:rsidR="00B35031">
        <w:t>elhatárolásán</w:t>
      </w:r>
      <w:proofErr w:type="spellEnd"/>
      <w:r w:rsidR="00B35031">
        <w:t xml:space="preserve"> </w:t>
      </w:r>
      <w:proofErr w:type="gramStart"/>
      <w:r w:rsidR="00B35031">
        <w:t>( 3</w:t>
      </w:r>
      <w:proofErr w:type="gramEnd"/>
      <w:r w:rsidR="00B35031">
        <w:t>.6</w:t>
      </w:r>
      <w:r w:rsidR="00506121">
        <w:t xml:space="preserve">14 </w:t>
      </w:r>
      <w:proofErr w:type="spellStart"/>
      <w:r w:rsidR="00506121">
        <w:t>eFt</w:t>
      </w:r>
      <w:proofErr w:type="spellEnd"/>
      <w:r w:rsidR="00506121">
        <w:t xml:space="preserve"> ) a 2021.évet </w:t>
      </w:r>
      <w:proofErr w:type="spellStart"/>
      <w:r w:rsidR="00506121">
        <w:t>érintő</w:t>
      </w:r>
      <w:proofErr w:type="spellEnd"/>
      <w:r w:rsidR="00506121">
        <w:t xml:space="preserve"> </w:t>
      </w:r>
      <w:proofErr w:type="spellStart"/>
      <w:r w:rsidR="00506121">
        <w:t>pré</w:t>
      </w:r>
      <w:r>
        <w:t>mium</w:t>
      </w:r>
      <w:proofErr w:type="spellEnd"/>
      <w:r>
        <w:t xml:space="preserve"> </w:t>
      </w:r>
      <w:proofErr w:type="spellStart"/>
      <w:r w:rsidR="00506121">
        <w:t>és</w:t>
      </w:r>
      <w:proofErr w:type="spellEnd"/>
      <w:r w:rsidR="00506121">
        <w:t xml:space="preserve"> a </w:t>
      </w:r>
    </w:p>
    <w:p w14:paraId="54BD5105" w14:textId="77777777" w:rsidR="003C41EF" w:rsidRDefault="00506121">
      <w:proofErr w:type="spellStart"/>
      <w:r>
        <w:t>kapcsolódó</w:t>
      </w:r>
      <w:proofErr w:type="spellEnd"/>
      <w:r>
        <w:t xml:space="preserve"> </w:t>
      </w:r>
      <w:proofErr w:type="spellStart"/>
      <w:r>
        <w:t>járulékok</w:t>
      </w:r>
      <w:proofErr w:type="spellEnd"/>
      <w:r>
        <w:t xml:space="preserve"> </w:t>
      </w:r>
      <w:proofErr w:type="spellStart"/>
      <w:r w:rsidR="003C41EF">
        <w:t>került</w:t>
      </w:r>
      <w:r>
        <w:t>ek</w:t>
      </w:r>
      <w:proofErr w:type="spellEnd"/>
      <w:r w:rsidR="003C41EF">
        <w:t xml:space="preserve"> </w:t>
      </w:r>
      <w:proofErr w:type="spellStart"/>
      <w:r w:rsidR="003C41EF">
        <w:t>elszámolásra</w:t>
      </w:r>
      <w:proofErr w:type="spellEnd"/>
      <w:r w:rsidR="003C41EF">
        <w:t>.</w:t>
      </w:r>
    </w:p>
    <w:p w14:paraId="7DDA127E" w14:textId="77777777" w:rsidR="002A199D" w:rsidRPr="006B3099" w:rsidRDefault="002A199D" w:rsidP="00CD20B7">
      <w:pPr>
        <w:rPr>
          <w:b/>
        </w:rPr>
      </w:pPr>
      <w:r>
        <w:tab/>
      </w:r>
    </w:p>
    <w:p w14:paraId="32045845" w14:textId="77777777" w:rsidR="00BF2FFB" w:rsidRDefault="002A199D">
      <w:pPr>
        <w:jc w:val="both"/>
        <w:rPr>
          <w:b/>
        </w:rPr>
      </w:pPr>
      <w:r>
        <w:t xml:space="preserve">     </w:t>
      </w:r>
    </w:p>
    <w:p w14:paraId="6BBB2981" w14:textId="77777777" w:rsidR="00826A5D" w:rsidRPr="00DB2679" w:rsidRDefault="00826A5D" w:rsidP="00DB2679"/>
    <w:p w14:paraId="06341CEC" w14:textId="77777777" w:rsidR="002A199D" w:rsidRDefault="002A199D">
      <w:pPr>
        <w:jc w:val="both"/>
      </w:pPr>
      <w:proofErr w:type="spellStart"/>
      <w:r>
        <w:rPr>
          <w:b/>
          <w:i/>
        </w:rPr>
        <w:t>Kiegészitõ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adatok</w:t>
      </w:r>
      <w:proofErr w:type="spellEnd"/>
    </w:p>
    <w:p w14:paraId="1846424F" w14:textId="77777777" w:rsidR="002A199D" w:rsidRDefault="002A199D">
      <w:pPr>
        <w:jc w:val="both"/>
      </w:pPr>
      <w:r>
        <w:t>- A</w:t>
      </w:r>
      <w:r w:rsidR="00CD20B7">
        <w:t xml:space="preserve"> </w:t>
      </w:r>
      <w:proofErr w:type="spellStart"/>
      <w:r w:rsidR="00CD20B7">
        <w:t>Szövetségnek</w:t>
      </w:r>
      <w:proofErr w:type="spellEnd"/>
      <w:r>
        <w:t xml:space="preserve"> </w:t>
      </w:r>
      <w:r w:rsidR="00506121">
        <w:rPr>
          <w:b/>
        </w:rPr>
        <w:t>2021</w:t>
      </w:r>
      <w:r>
        <w:rPr>
          <w:b/>
        </w:rPr>
        <w:t xml:space="preserve">. </w:t>
      </w:r>
      <w:proofErr w:type="spellStart"/>
      <w:r>
        <w:rPr>
          <w:b/>
        </w:rPr>
        <w:t>december</w:t>
      </w:r>
      <w:proofErr w:type="spellEnd"/>
      <w:r>
        <w:rPr>
          <w:b/>
        </w:rPr>
        <w:t xml:space="preserve"> 31-én</w:t>
      </w:r>
      <w:r>
        <w:t xml:space="preserve"> a mérlegben nem szereplõ kötelezettsége </w:t>
      </w:r>
    </w:p>
    <w:p w14:paraId="5A6A897E" w14:textId="77777777" w:rsidR="002A199D" w:rsidRDefault="002A199D">
      <w:pPr>
        <w:jc w:val="both"/>
      </w:pPr>
      <w:r>
        <w:t xml:space="preserve">   - pl. kezesség -, nem volt.</w:t>
      </w:r>
    </w:p>
    <w:p w14:paraId="44299AD6" w14:textId="77777777" w:rsidR="002A199D" w:rsidRDefault="002A199D">
      <w:pPr>
        <w:jc w:val="both"/>
      </w:pPr>
    </w:p>
    <w:p w14:paraId="0B25EB72" w14:textId="77777777" w:rsidR="002A199D" w:rsidRDefault="002A199D"/>
    <w:p w14:paraId="48C636E0" w14:textId="77777777" w:rsidR="002A199D" w:rsidRDefault="002A199D" w:rsidP="00826A5D">
      <w:pPr>
        <w:jc w:val="center"/>
      </w:pPr>
    </w:p>
    <w:p w14:paraId="77340DA2" w14:textId="77777777" w:rsidR="00DB2679" w:rsidRDefault="00DB2679" w:rsidP="00826A5D">
      <w:pPr>
        <w:jc w:val="center"/>
      </w:pPr>
    </w:p>
    <w:p w14:paraId="22FBED06" w14:textId="77777777" w:rsidR="00DB2679" w:rsidRDefault="00DB2679" w:rsidP="00826A5D">
      <w:pPr>
        <w:jc w:val="center"/>
      </w:pPr>
    </w:p>
    <w:p w14:paraId="35C0CBAF" w14:textId="77777777" w:rsidR="00DB2679" w:rsidRDefault="00DB2679" w:rsidP="00826A5D">
      <w:pPr>
        <w:jc w:val="center"/>
      </w:pPr>
    </w:p>
    <w:p w14:paraId="4052BD82" w14:textId="77777777" w:rsidR="00DB2679" w:rsidRDefault="00DB2679" w:rsidP="00826A5D">
      <w:pPr>
        <w:jc w:val="center"/>
      </w:pPr>
    </w:p>
    <w:p w14:paraId="413D0243" w14:textId="77777777" w:rsidR="00DB2679" w:rsidRDefault="00DB2679" w:rsidP="00826A5D">
      <w:pPr>
        <w:jc w:val="center"/>
      </w:pPr>
    </w:p>
    <w:p w14:paraId="5C8C9C9B" w14:textId="77777777" w:rsidR="00DB2679" w:rsidRDefault="00DB2679" w:rsidP="00826A5D">
      <w:pPr>
        <w:jc w:val="center"/>
      </w:pPr>
    </w:p>
    <w:p w14:paraId="1960BF1A" w14:textId="77777777" w:rsidR="00DB2679" w:rsidRDefault="00DB2679" w:rsidP="00826A5D">
      <w:pPr>
        <w:jc w:val="center"/>
      </w:pPr>
    </w:p>
    <w:p w14:paraId="2F90054A" w14:textId="77777777" w:rsidR="00DB2679" w:rsidRDefault="00DB2679" w:rsidP="00826A5D">
      <w:pPr>
        <w:jc w:val="center"/>
      </w:pPr>
    </w:p>
    <w:p w14:paraId="4327AE3E" w14:textId="77777777" w:rsidR="00DB2679" w:rsidRDefault="00DB2679" w:rsidP="00826A5D">
      <w:pPr>
        <w:jc w:val="center"/>
      </w:pPr>
    </w:p>
    <w:p w14:paraId="64544980" w14:textId="77777777" w:rsidR="00DB2679" w:rsidRDefault="00DB2679" w:rsidP="00826A5D">
      <w:pPr>
        <w:jc w:val="center"/>
      </w:pPr>
    </w:p>
    <w:p w14:paraId="1094B08F" w14:textId="77777777" w:rsidR="00DB2679" w:rsidRDefault="00DB2679" w:rsidP="00826A5D">
      <w:pPr>
        <w:jc w:val="center"/>
      </w:pPr>
    </w:p>
    <w:p w14:paraId="3346177F" w14:textId="77777777" w:rsidR="00DB2679" w:rsidRDefault="00DB2679" w:rsidP="00826A5D">
      <w:pPr>
        <w:jc w:val="center"/>
      </w:pPr>
    </w:p>
    <w:p w14:paraId="230029CC" w14:textId="77777777" w:rsidR="00D551ED" w:rsidRDefault="00D551ED" w:rsidP="00826A5D">
      <w:pPr>
        <w:jc w:val="center"/>
      </w:pPr>
    </w:p>
    <w:p w14:paraId="58503599" w14:textId="77777777" w:rsidR="00D551ED" w:rsidRDefault="00D551ED" w:rsidP="00826A5D">
      <w:pPr>
        <w:jc w:val="center"/>
      </w:pPr>
    </w:p>
    <w:p w14:paraId="18251B28" w14:textId="77777777" w:rsidR="00D551ED" w:rsidRDefault="00D551ED" w:rsidP="00826A5D">
      <w:pPr>
        <w:jc w:val="center"/>
      </w:pPr>
    </w:p>
    <w:p w14:paraId="628F8893" w14:textId="77777777" w:rsidR="00D551ED" w:rsidRDefault="00D551ED" w:rsidP="00826A5D">
      <w:pPr>
        <w:jc w:val="center"/>
      </w:pPr>
    </w:p>
    <w:p w14:paraId="37774E56" w14:textId="77777777" w:rsidR="00DB2679" w:rsidRDefault="00DB2679" w:rsidP="00826A5D">
      <w:pPr>
        <w:jc w:val="center"/>
      </w:pPr>
    </w:p>
    <w:p w14:paraId="77051866" w14:textId="77777777" w:rsidR="00DB2679" w:rsidRDefault="00DB2679" w:rsidP="00826A5D">
      <w:pPr>
        <w:jc w:val="center"/>
      </w:pPr>
    </w:p>
    <w:p w14:paraId="1985F51F" w14:textId="77777777" w:rsidR="00DB2679" w:rsidRDefault="00DB2679" w:rsidP="00135006"/>
    <w:p w14:paraId="431967AD" w14:textId="77777777" w:rsidR="00DB2679" w:rsidRDefault="00DB2679" w:rsidP="00826A5D">
      <w:pPr>
        <w:jc w:val="center"/>
      </w:pPr>
      <w:r>
        <w:t>- 7 -</w:t>
      </w:r>
    </w:p>
    <w:p w14:paraId="40AB2147" w14:textId="77777777" w:rsidR="00DB2679" w:rsidRDefault="00DB2679" w:rsidP="00826A5D">
      <w:pPr>
        <w:jc w:val="center"/>
      </w:pPr>
    </w:p>
    <w:p w14:paraId="00287AF0" w14:textId="77777777" w:rsidR="00C26130" w:rsidRDefault="00C26130">
      <w:pPr>
        <w:jc w:val="both"/>
        <w:rPr>
          <w:b/>
          <w:i/>
          <w:u w:val="single"/>
        </w:rPr>
      </w:pPr>
    </w:p>
    <w:p w14:paraId="2C00EA02" w14:textId="77777777" w:rsidR="002A199D" w:rsidRDefault="002A199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III. </w:t>
      </w:r>
      <w:proofErr w:type="spellStart"/>
      <w:r>
        <w:rPr>
          <w:b/>
          <w:i/>
          <w:u w:val="single"/>
        </w:rPr>
        <w:t>Eredménykimutatás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kiegész</w:t>
      </w:r>
      <w:r w:rsidR="00C26130">
        <w:rPr>
          <w:b/>
          <w:i/>
          <w:u w:val="single"/>
        </w:rPr>
        <w:t>í</w:t>
      </w:r>
      <w:r>
        <w:rPr>
          <w:b/>
          <w:i/>
          <w:u w:val="single"/>
        </w:rPr>
        <w:t>tése</w:t>
      </w:r>
      <w:proofErr w:type="spellEnd"/>
    </w:p>
    <w:p w14:paraId="3A1E17A2" w14:textId="77777777" w:rsidR="002A199D" w:rsidRDefault="002A199D">
      <w:pPr>
        <w:jc w:val="both"/>
        <w:rPr>
          <w:b/>
          <w:i/>
          <w:u w:val="single"/>
        </w:rPr>
      </w:pPr>
    </w:p>
    <w:p w14:paraId="2F7D7FF6" w14:textId="77777777" w:rsidR="00DB2679" w:rsidRDefault="00DB2679">
      <w:pPr>
        <w:jc w:val="both"/>
        <w:rPr>
          <w:b/>
          <w:i/>
          <w:u w:val="single"/>
        </w:rPr>
      </w:pPr>
    </w:p>
    <w:p w14:paraId="7CA2DF99" w14:textId="77777777" w:rsidR="002A199D" w:rsidRDefault="00CD20B7">
      <w:pPr>
        <w:jc w:val="both"/>
      </w:pPr>
      <w:r>
        <w:lastRenderedPageBreak/>
        <w:t xml:space="preserve">A </w:t>
      </w:r>
      <w:proofErr w:type="spellStart"/>
      <w:r>
        <w:t>Szövetség</w:t>
      </w:r>
      <w:proofErr w:type="spellEnd"/>
      <w:r w:rsidR="002A199D">
        <w:t xml:space="preserve"> </w:t>
      </w:r>
      <w:proofErr w:type="spellStart"/>
      <w:proofErr w:type="gramStart"/>
      <w:r w:rsidR="002A199D">
        <w:t>az</w:t>
      </w:r>
      <w:proofErr w:type="spellEnd"/>
      <w:r w:rsidR="002A199D">
        <w:t xml:space="preserve">  </w:t>
      </w:r>
      <w:r w:rsidR="002A199D">
        <w:rPr>
          <w:b/>
        </w:rPr>
        <w:t>"</w:t>
      </w:r>
      <w:proofErr w:type="gramEnd"/>
      <w:r w:rsidR="002A199D">
        <w:rPr>
          <w:b/>
        </w:rPr>
        <w:t xml:space="preserve">A" </w:t>
      </w:r>
      <w:proofErr w:type="spellStart"/>
      <w:r w:rsidR="002A199D">
        <w:rPr>
          <w:b/>
        </w:rPr>
        <w:t>tipusú</w:t>
      </w:r>
      <w:proofErr w:type="spellEnd"/>
      <w:r w:rsidR="002A199D">
        <w:rPr>
          <w:b/>
        </w:rPr>
        <w:t xml:space="preserve">  összköltség eljárással</w:t>
      </w:r>
      <w:r w:rsidR="002A199D">
        <w:t xml:space="preserve"> késziti eredménykimutatását.</w:t>
      </w:r>
    </w:p>
    <w:p w14:paraId="0F68EB9E" w14:textId="77777777" w:rsidR="002A199D" w:rsidRDefault="00C958D6">
      <w:pPr>
        <w:jc w:val="both"/>
      </w:pPr>
      <w:r>
        <w:t xml:space="preserve">A </w:t>
      </w:r>
      <w:proofErr w:type="spellStart"/>
      <w:r>
        <w:t>Szövetség</w:t>
      </w:r>
      <w:proofErr w:type="spellEnd"/>
      <w:r w:rsidR="00506121">
        <w:t xml:space="preserve"> 2021</w:t>
      </w:r>
      <w:r w:rsidR="00574CB6">
        <w:t>-be</w:t>
      </w:r>
      <w:r w:rsidR="00B35031">
        <w:t>n 92</w:t>
      </w:r>
      <w:r w:rsidR="002A199D">
        <w:rPr>
          <w:b/>
        </w:rPr>
        <w:t xml:space="preserve"> </w:t>
      </w:r>
      <w:proofErr w:type="spellStart"/>
      <w:r w:rsidR="002A199D">
        <w:rPr>
          <w:b/>
        </w:rPr>
        <w:t>eFt</w:t>
      </w:r>
      <w:proofErr w:type="spellEnd"/>
      <w:r w:rsidR="002A199D">
        <w:rPr>
          <w:b/>
        </w:rPr>
        <w:t xml:space="preserve"> </w:t>
      </w:r>
      <w:proofErr w:type="spellStart"/>
      <w:r w:rsidR="00D551ED">
        <w:t>adózott</w:t>
      </w:r>
      <w:proofErr w:type="spellEnd"/>
      <w:r w:rsidR="000E6BA0">
        <w:t xml:space="preserve"> </w:t>
      </w:r>
      <w:proofErr w:type="spellStart"/>
      <w:r w:rsidR="000E6BA0">
        <w:t>eredményt</w:t>
      </w:r>
      <w:proofErr w:type="spellEnd"/>
      <w:r w:rsidR="00BF2FFB">
        <w:t xml:space="preserve"> </w:t>
      </w:r>
      <w:proofErr w:type="spellStart"/>
      <w:r w:rsidR="00BF2FFB">
        <w:t>ért</w:t>
      </w:r>
      <w:proofErr w:type="spellEnd"/>
      <w:r w:rsidR="00BF2FFB">
        <w:t xml:space="preserve"> </w:t>
      </w:r>
      <w:proofErr w:type="gramStart"/>
      <w:r w:rsidR="00BF2FFB">
        <w:t>el.</w:t>
      </w:r>
      <w:r w:rsidR="002A199D">
        <w:t>.</w:t>
      </w:r>
      <w:proofErr w:type="gramEnd"/>
    </w:p>
    <w:p w14:paraId="4723C9C4" w14:textId="77777777" w:rsidR="002A199D" w:rsidRDefault="002A199D">
      <w:pPr>
        <w:jc w:val="both"/>
      </w:pPr>
    </w:p>
    <w:p w14:paraId="430034FA" w14:textId="77777777" w:rsidR="00DB2679" w:rsidRDefault="00DB2679">
      <w:pPr>
        <w:jc w:val="both"/>
      </w:pPr>
    </w:p>
    <w:p w14:paraId="79FD2D50" w14:textId="77777777" w:rsidR="002A199D" w:rsidRDefault="002A199D">
      <w:pPr>
        <w:jc w:val="both"/>
      </w:pPr>
      <w:proofErr w:type="spellStart"/>
      <w:r>
        <w:rPr>
          <w:u w:val="single"/>
        </w:rPr>
        <w:t>Összköltség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eljárású</w:t>
      </w:r>
      <w:proofErr w:type="spellEnd"/>
      <w:r>
        <w:rPr>
          <w:u w:val="single"/>
        </w:rPr>
        <w:t xml:space="preserve"> eredménykimutatás fõ sorai eFt-ban</w:t>
      </w:r>
    </w:p>
    <w:p w14:paraId="00C055BF" w14:textId="77777777" w:rsidR="002A199D" w:rsidRDefault="005D63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506121">
        <w:t>020</w:t>
      </w:r>
      <w:r w:rsidR="00991C01">
        <w:t>.év</w:t>
      </w:r>
      <w:r w:rsidR="00506121">
        <w:tab/>
        <w:t>2021</w:t>
      </w:r>
      <w:r w:rsidR="002A199D">
        <w:t>.év</w:t>
      </w:r>
    </w:p>
    <w:p w14:paraId="6DA62147" w14:textId="77777777" w:rsidR="002A199D" w:rsidRDefault="002A199D">
      <w:pPr>
        <w:jc w:val="both"/>
      </w:pPr>
      <w:r>
        <w:t>--------------------------------------------------------------------------------------------------------</w:t>
      </w:r>
    </w:p>
    <w:p w14:paraId="19579709" w14:textId="77777777" w:rsidR="002A199D" w:rsidRDefault="002A199D">
      <w:pPr>
        <w:jc w:val="both"/>
      </w:pPr>
      <w:r>
        <w:t xml:space="preserve">A.        </w:t>
      </w:r>
      <w:proofErr w:type="spellStart"/>
      <w:r>
        <w:t>Üzemi</w:t>
      </w:r>
      <w:proofErr w:type="spellEnd"/>
      <w:r>
        <w:t xml:space="preserve"> (</w:t>
      </w:r>
      <w:proofErr w:type="spellStart"/>
      <w:r>
        <w:t>üzleti</w:t>
      </w:r>
      <w:proofErr w:type="spellEnd"/>
      <w:r>
        <w:t xml:space="preserve">) </w:t>
      </w:r>
      <w:proofErr w:type="spellStart"/>
      <w:r>
        <w:t>tevékenység</w:t>
      </w:r>
      <w:proofErr w:type="spellEnd"/>
      <w:r w:rsidR="00135006">
        <w:t xml:space="preserve"> </w:t>
      </w:r>
      <w:proofErr w:type="spellStart"/>
      <w:r w:rsidR="00135006">
        <w:t>eredménye</w:t>
      </w:r>
      <w:proofErr w:type="spellEnd"/>
      <w:r w:rsidR="00135006">
        <w:tab/>
      </w:r>
      <w:r w:rsidR="00135006">
        <w:tab/>
      </w:r>
      <w:r w:rsidR="00506121">
        <w:t xml:space="preserve">   8.321</w:t>
      </w:r>
      <w:r w:rsidR="00B0180A">
        <w:t xml:space="preserve">       </w:t>
      </w:r>
      <w:r w:rsidR="00506121">
        <w:t xml:space="preserve">  </w:t>
      </w:r>
      <w:r w:rsidR="00B35031">
        <w:t xml:space="preserve">       237</w:t>
      </w:r>
    </w:p>
    <w:p w14:paraId="5049E50C" w14:textId="77777777" w:rsidR="002A199D" w:rsidRDefault="002A199D">
      <w:pPr>
        <w:jc w:val="both"/>
      </w:pPr>
      <w:r>
        <w:t>B.</w:t>
      </w:r>
      <w:r>
        <w:tab/>
      </w:r>
      <w:proofErr w:type="spellStart"/>
      <w:r>
        <w:t>Pénzügyi</w:t>
      </w:r>
      <w:proofErr w:type="spellEnd"/>
      <w:r>
        <w:t xml:space="preserve"> </w:t>
      </w:r>
      <w:proofErr w:type="spellStart"/>
      <w:r>
        <w:t>m</w:t>
      </w:r>
      <w:r w:rsidR="00BF2FFB">
        <w:t>ûveletek</w:t>
      </w:r>
      <w:proofErr w:type="spellEnd"/>
      <w:r w:rsidR="00BF2FFB">
        <w:t xml:space="preserve"> </w:t>
      </w:r>
      <w:proofErr w:type="spellStart"/>
      <w:r w:rsidR="00BF2FFB">
        <w:t>eredménye</w:t>
      </w:r>
      <w:proofErr w:type="spellEnd"/>
      <w:r w:rsidR="00BF2FFB">
        <w:tab/>
      </w:r>
      <w:r w:rsidR="00BF2FFB">
        <w:tab/>
        <w:t xml:space="preserve">            </w:t>
      </w:r>
      <w:r w:rsidR="00506121">
        <w:t xml:space="preserve">    -   29</w:t>
      </w:r>
      <w:r w:rsidR="00D95D38">
        <w:t xml:space="preserve"> </w:t>
      </w:r>
      <w:r w:rsidR="00506121">
        <w:t xml:space="preserve">  </w:t>
      </w:r>
      <w:r w:rsidR="00506121">
        <w:tab/>
        <w:t>-     80</w:t>
      </w:r>
    </w:p>
    <w:p w14:paraId="3DE4E0B7" w14:textId="77777777" w:rsidR="002A199D" w:rsidRDefault="002A199D">
      <w:pPr>
        <w:jc w:val="both"/>
      </w:pPr>
      <w:r>
        <w:t>--------------------------------------------------------------------------------------------------------</w:t>
      </w:r>
    </w:p>
    <w:p w14:paraId="108DA0C7" w14:textId="77777777" w:rsidR="002A199D" w:rsidRDefault="00D551ED">
      <w:pPr>
        <w:jc w:val="both"/>
      </w:pPr>
      <w:r>
        <w:t>C</w:t>
      </w:r>
      <w:r w:rsidR="002A199D">
        <w:t>.</w:t>
      </w:r>
      <w:r w:rsidR="002A199D">
        <w:tab/>
      </w:r>
      <w:proofErr w:type="spellStart"/>
      <w:r w:rsidR="002A199D">
        <w:t>Adózás</w:t>
      </w:r>
      <w:proofErr w:type="spellEnd"/>
      <w:r w:rsidR="002A199D">
        <w:t xml:space="preserve"> </w:t>
      </w:r>
      <w:proofErr w:type="spellStart"/>
      <w:r w:rsidR="002A199D">
        <w:t>előtti</w:t>
      </w:r>
      <w:proofErr w:type="spellEnd"/>
      <w:r w:rsidR="002A199D">
        <w:t xml:space="preserve"> </w:t>
      </w:r>
      <w:proofErr w:type="spellStart"/>
      <w:r w:rsidR="002A199D">
        <w:t>eredmény</w:t>
      </w:r>
      <w:proofErr w:type="spellEnd"/>
      <w:r w:rsidR="002A199D">
        <w:t xml:space="preserve"> </w:t>
      </w:r>
      <w:r w:rsidR="00991C01">
        <w:t xml:space="preserve">     </w:t>
      </w:r>
      <w:r w:rsidR="00681546">
        <w:t xml:space="preserve">  </w:t>
      </w:r>
      <w:r w:rsidR="00681546">
        <w:tab/>
      </w:r>
      <w:r w:rsidR="00681546">
        <w:tab/>
      </w:r>
      <w:r w:rsidR="00681546">
        <w:tab/>
        <w:t xml:space="preserve">           </w:t>
      </w:r>
      <w:r w:rsidR="00506121">
        <w:t xml:space="preserve">    8.292</w:t>
      </w:r>
      <w:r w:rsidR="00135006">
        <w:t xml:space="preserve">           </w:t>
      </w:r>
      <w:r w:rsidR="00B35031">
        <w:t xml:space="preserve">     157</w:t>
      </w:r>
    </w:p>
    <w:p w14:paraId="245DB308" w14:textId="77777777" w:rsidR="002A199D" w:rsidRDefault="002A199D">
      <w:pPr>
        <w:jc w:val="both"/>
      </w:pPr>
      <w:r>
        <w:t>--------------------------------------------------------------------------------------------------------</w:t>
      </w:r>
    </w:p>
    <w:p w14:paraId="39AA1159" w14:textId="77777777" w:rsidR="002A199D" w:rsidRDefault="00D551ED">
      <w:pPr>
        <w:jc w:val="both"/>
      </w:pPr>
      <w:r>
        <w:t>D</w:t>
      </w:r>
      <w:r w:rsidR="002A199D">
        <w:t>.</w:t>
      </w:r>
      <w:r w:rsidR="002A199D">
        <w:tab/>
      </w:r>
      <w:proofErr w:type="spellStart"/>
      <w:r w:rsidR="002A199D">
        <w:t>Adózott</w:t>
      </w:r>
      <w:proofErr w:type="spellEnd"/>
      <w:r w:rsidR="002A199D">
        <w:t xml:space="preserve"> </w:t>
      </w:r>
      <w:proofErr w:type="spellStart"/>
      <w:r w:rsidR="002A199D">
        <w:t>ere</w:t>
      </w:r>
      <w:r w:rsidR="00135006">
        <w:t>dmény</w:t>
      </w:r>
      <w:proofErr w:type="spellEnd"/>
      <w:r w:rsidR="00135006">
        <w:t xml:space="preserve"> </w:t>
      </w:r>
      <w:r w:rsidR="00135006">
        <w:tab/>
      </w:r>
      <w:r w:rsidR="00135006">
        <w:tab/>
      </w:r>
      <w:r w:rsidR="00135006">
        <w:tab/>
      </w:r>
      <w:r w:rsidR="00135006">
        <w:tab/>
        <w:t xml:space="preserve">           </w:t>
      </w:r>
      <w:r w:rsidR="00B35031">
        <w:t xml:space="preserve">    8.276                  92</w:t>
      </w:r>
    </w:p>
    <w:p w14:paraId="4C685C32" w14:textId="77777777" w:rsidR="00DB2679" w:rsidRDefault="00DB2679">
      <w:pPr>
        <w:jc w:val="both"/>
      </w:pPr>
    </w:p>
    <w:p w14:paraId="5AA5D456" w14:textId="77777777" w:rsidR="002A199D" w:rsidRDefault="002A199D">
      <w:pPr>
        <w:jc w:val="both"/>
      </w:pPr>
      <w:r>
        <w:t xml:space="preserve">Az </w:t>
      </w:r>
      <w:proofErr w:type="spellStart"/>
      <w:r>
        <w:t>elõzõekbõl</w:t>
      </w:r>
      <w:proofErr w:type="spellEnd"/>
      <w:r>
        <w:t xml:space="preserve"> látható, hogy az </w:t>
      </w:r>
      <w:r>
        <w:rPr>
          <w:b/>
        </w:rPr>
        <w:t>Üzemi(üzleti) tevékenység</w:t>
      </w:r>
      <w:r>
        <w:t xml:space="preserve"> eredménye </w:t>
      </w:r>
      <w:proofErr w:type="spellStart"/>
      <w:r>
        <w:t>befolyásolta</w:t>
      </w:r>
      <w:proofErr w:type="spellEnd"/>
      <w:r w:rsidR="00BF2FFB">
        <w:t xml:space="preserve"> </w:t>
      </w:r>
      <w:proofErr w:type="spellStart"/>
      <w:r w:rsidR="00BF2FFB">
        <w:t>döntő</w:t>
      </w:r>
      <w:proofErr w:type="spellEnd"/>
      <w:r w:rsidR="00BF2FFB">
        <w:t xml:space="preserve"> </w:t>
      </w:r>
      <w:proofErr w:type="spellStart"/>
      <w:r w:rsidR="00BF2FFB">
        <w:t>mértékben</w:t>
      </w:r>
      <w:proofErr w:type="spellEnd"/>
      <w:r w:rsidR="00BF2FFB">
        <w:t xml:space="preserve"> a</w:t>
      </w:r>
      <w:r w:rsidR="00506121">
        <w:t xml:space="preserve"> </w:t>
      </w:r>
      <w:proofErr w:type="spellStart"/>
      <w:r w:rsidR="00506121">
        <w:t>Szövetség</w:t>
      </w:r>
      <w:proofErr w:type="spellEnd"/>
      <w:r w:rsidR="00506121">
        <w:t xml:space="preserve"> 2021</w:t>
      </w:r>
      <w:r>
        <w:t xml:space="preserve">. </w:t>
      </w:r>
      <w:proofErr w:type="spellStart"/>
      <w:r>
        <w:t>évi</w:t>
      </w:r>
      <w:proofErr w:type="spellEnd"/>
      <w:r>
        <w:t xml:space="preserve"> </w:t>
      </w:r>
      <w:proofErr w:type="spellStart"/>
      <w:r>
        <w:t>gazdálkodásának</w:t>
      </w:r>
      <w:proofErr w:type="spellEnd"/>
      <w:r>
        <w:t xml:space="preserve"> eredményét, mely eredménykategória részletezése az alábbi:</w:t>
      </w:r>
    </w:p>
    <w:p w14:paraId="26CFCFD8" w14:textId="77777777" w:rsidR="00DB2679" w:rsidRDefault="002A199D">
      <w:pPr>
        <w:jc w:val="both"/>
        <w:rPr>
          <w:b/>
        </w:rPr>
      </w:pPr>
      <w:r>
        <w:rPr>
          <w:b/>
        </w:rPr>
        <w:t xml:space="preserve"> </w:t>
      </w:r>
    </w:p>
    <w:p w14:paraId="0D655AD4" w14:textId="77777777" w:rsidR="002A199D" w:rsidRDefault="002A199D">
      <w:pPr>
        <w:jc w:val="both"/>
        <w:rPr>
          <w:b/>
        </w:rPr>
      </w:pPr>
      <w:r>
        <w:rPr>
          <w:b/>
        </w:rPr>
        <w:t xml:space="preserve">                                        </w:t>
      </w:r>
      <w:r w:rsidR="00135006">
        <w:rPr>
          <w:b/>
        </w:rPr>
        <w:t xml:space="preserve">  </w:t>
      </w:r>
      <w:r w:rsidR="003C41EF">
        <w:rPr>
          <w:b/>
        </w:rPr>
        <w:t xml:space="preserve">                </w:t>
      </w:r>
      <w:r w:rsidR="00506121">
        <w:rPr>
          <w:b/>
        </w:rPr>
        <w:t xml:space="preserve">            2020</w:t>
      </w:r>
      <w:r>
        <w:rPr>
          <w:b/>
        </w:rPr>
        <w:t xml:space="preserve">. </w:t>
      </w:r>
      <w:proofErr w:type="spellStart"/>
      <w:r>
        <w:rPr>
          <w:b/>
        </w:rPr>
        <w:t>év</w:t>
      </w:r>
      <w:proofErr w:type="spellEnd"/>
      <w:r>
        <w:rPr>
          <w:b/>
        </w:rPr>
        <w:t xml:space="preserve">   </w:t>
      </w:r>
      <w:r w:rsidR="003C41EF">
        <w:rPr>
          <w:b/>
        </w:rPr>
        <w:t xml:space="preserve">       </w:t>
      </w:r>
      <w:r w:rsidR="00506121">
        <w:rPr>
          <w:b/>
        </w:rPr>
        <w:tab/>
        <w:t>2021</w:t>
      </w:r>
      <w:r>
        <w:rPr>
          <w:b/>
        </w:rPr>
        <w:t>.év</w:t>
      </w:r>
    </w:p>
    <w:p w14:paraId="045A23D4" w14:textId="77777777" w:rsidR="002A199D" w:rsidRDefault="002A199D">
      <w:pPr>
        <w:jc w:val="both"/>
      </w:pPr>
      <w:r>
        <w:t>I.</w:t>
      </w:r>
      <w:r>
        <w:tab/>
      </w:r>
      <w:proofErr w:type="spellStart"/>
      <w:r>
        <w:t>Értékesítés</w:t>
      </w:r>
      <w:proofErr w:type="spellEnd"/>
      <w:r>
        <w:t xml:space="preserve"> </w:t>
      </w:r>
      <w:proofErr w:type="spellStart"/>
      <w:r>
        <w:t>net</w:t>
      </w:r>
      <w:r w:rsidR="00BF2FFB">
        <w:t>tó</w:t>
      </w:r>
      <w:proofErr w:type="spellEnd"/>
      <w:r w:rsidR="00BF2FFB">
        <w:t xml:space="preserve"> </w:t>
      </w:r>
      <w:proofErr w:type="spellStart"/>
      <w:r w:rsidR="00BF2FFB">
        <w:t>árbevétele</w:t>
      </w:r>
      <w:proofErr w:type="spellEnd"/>
      <w:r w:rsidR="00BF2FFB">
        <w:tab/>
      </w:r>
      <w:r w:rsidR="00BF2FFB">
        <w:tab/>
      </w:r>
      <w:r w:rsidR="00506121">
        <w:t>86.309</w:t>
      </w:r>
      <w:r w:rsidR="005F7DB4">
        <w:tab/>
        <w:t xml:space="preserve">         </w:t>
      </w:r>
      <w:r w:rsidR="001E763D">
        <w:t xml:space="preserve">  </w:t>
      </w:r>
      <w:r w:rsidR="00506121">
        <w:t xml:space="preserve"> 89.597</w:t>
      </w:r>
    </w:p>
    <w:p w14:paraId="111D20F5" w14:textId="77777777" w:rsidR="002A199D" w:rsidRDefault="002A199D">
      <w:pPr>
        <w:jc w:val="both"/>
      </w:pPr>
      <w:r>
        <w:t>III.</w:t>
      </w:r>
      <w:r>
        <w:tab/>
      </w:r>
      <w:proofErr w:type="spellStart"/>
      <w:r>
        <w:t>Egyéb</w:t>
      </w:r>
      <w:proofErr w:type="spellEnd"/>
      <w:r>
        <w:t xml:space="preserve"> </w:t>
      </w:r>
      <w:proofErr w:type="spellStart"/>
      <w:r>
        <w:t>bevétel</w:t>
      </w:r>
      <w:r w:rsidR="006B3099">
        <w:t>e</w:t>
      </w:r>
      <w:r w:rsidR="00506121">
        <w:t>k</w:t>
      </w:r>
      <w:proofErr w:type="spellEnd"/>
      <w:r w:rsidR="00506121">
        <w:tab/>
      </w:r>
      <w:r w:rsidR="00506121">
        <w:tab/>
      </w:r>
      <w:proofErr w:type="gramStart"/>
      <w:r w:rsidR="00506121">
        <w:tab/>
        <w:t xml:space="preserve">  1.598</w:t>
      </w:r>
      <w:proofErr w:type="gramEnd"/>
      <w:r>
        <w:t xml:space="preserve">             </w:t>
      </w:r>
      <w:r w:rsidR="00506121">
        <w:t xml:space="preserve">  9.088</w:t>
      </w:r>
    </w:p>
    <w:p w14:paraId="25861F89" w14:textId="77777777" w:rsidR="002A199D" w:rsidRDefault="002A199D">
      <w:pPr>
        <w:jc w:val="both"/>
      </w:pPr>
      <w:r>
        <w:t>IV.</w:t>
      </w:r>
      <w:r>
        <w:tab/>
      </w:r>
      <w:proofErr w:type="spellStart"/>
      <w:r>
        <w:t>Anyagjellegű</w:t>
      </w:r>
      <w:proofErr w:type="spellEnd"/>
      <w:r w:rsidR="00506121">
        <w:t xml:space="preserve"> </w:t>
      </w:r>
      <w:proofErr w:type="spellStart"/>
      <w:r w:rsidR="00506121">
        <w:t>ráfordítások</w:t>
      </w:r>
      <w:proofErr w:type="spellEnd"/>
      <w:r w:rsidR="00506121">
        <w:tab/>
      </w:r>
      <w:r w:rsidR="00506121">
        <w:tab/>
        <w:t>27.794</w:t>
      </w:r>
      <w:r w:rsidR="00506121">
        <w:tab/>
      </w:r>
      <w:r w:rsidR="00506121">
        <w:tab/>
        <w:t>40.180</w:t>
      </w:r>
    </w:p>
    <w:p w14:paraId="25749E04" w14:textId="77777777" w:rsidR="002A199D" w:rsidRDefault="002A199D">
      <w:pPr>
        <w:jc w:val="both"/>
      </w:pPr>
      <w:r>
        <w:t>V.</w:t>
      </w:r>
      <w:r>
        <w:tab/>
      </w:r>
      <w:proofErr w:type="spellStart"/>
      <w:r>
        <w:t>Személyi</w:t>
      </w:r>
      <w:proofErr w:type="spellEnd"/>
      <w:r w:rsidR="00826A5D">
        <w:t xml:space="preserve"> </w:t>
      </w:r>
      <w:proofErr w:type="spellStart"/>
      <w:r w:rsidR="00826A5D">
        <w:t>jellegű</w:t>
      </w:r>
      <w:proofErr w:type="spellEnd"/>
      <w:r w:rsidR="00826A5D">
        <w:t xml:space="preserve"> </w:t>
      </w:r>
      <w:proofErr w:type="spellStart"/>
      <w:r w:rsidR="00826A5D">
        <w:t>ráfordítások</w:t>
      </w:r>
      <w:proofErr w:type="spellEnd"/>
      <w:r w:rsidR="00D95D38">
        <w:tab/>
      </w:r>
      <w:r w:rsidR="00D95D38">
        <w:tab/>
      </w:r>
      <w:r w:rsidR="00506121">
        <w:t>49.393</w:t>
      </w:r>
      <w:r w:rsidR="00BF2FFB">
        <w:tab/>
        <w:t xml:space="preserve"> </w:t>
      </w:r>
      <w:r w:rsidR="00B35031">
        <w:tab/>
        <w:t>54.027</w:t>
      </w:r>
    </w:p>
    <w:p w14:paraId="05DED1BA" w14:textId="77777777" w:rsidR="002A199D" w:rsidRDefault="002A199D">
      <w:pPr>
        <w:jc w:val="both"/>
      </w:pPr>
      <w:r>
        <w:t>VI.</w:t>
      </w:r>
      <w:r>
        <w:tab/>
      </w:r>
      <w:proofErr w:type="spellStart"/>
      <w:r>
        <w:t>Értékcsökkenési</w:t>
      </w:r>
      <w:proofErr w:type="spellEnd"/>
      <w:r>
        <w:t xml:space="preserve"> </w:t>
      </w:r>
      <w:proofErr w:type="spellStart"/>
      <w:r>
        <w:t>l</w:t>
      </w:r>
      <w:r w:rsidR="00B0180A">
        <w:t>eírás</w:t>
      </w:r>
      <w:proofErr w:type="spellEnd"/>
      <w:r w:rsidR="00B0180A">
        <w:tab/>
        <w:t xml:space="preserve">                 </w:t>
      </w:r>
      <w:r w:rsidR="00C958D6">
        <w:t xml:space="preserve">           </w:t>
      </w:r>
      <w:r w:rsidR="00506121">
        <w:t xml:space="preserve"> 574</w:t>
      </w:r>
      <w:r w:rsidR="00506121">
        <w:tab/>
      </w:r>
      <w:r w:rsidR="00506121">
        <w:tab/>
        <w:t xml:space="preserve">     732</w:t>
      </w:r>
    </w:p>
    <w:p w14:paraId="502090FB" w14:textId="77777777" w:rsidR="002A199D" w:rsidRDefault="00826A5D">
      <w:pPr>
        <w:jc w:val="both"/>
      </w:pPr>
      <w:r>
        <w:t>VII</w:t>
      </w:r>
      <w:r w:rsidR="002A199D">
        <w:t>.</w:t>
      </w:r>
      <w:r w:rsidR="002A199D">
        <w:tab/>
      </w:r>
      <w:proofErr w:type="spellStart"/>
      <w:r w:rsidR="002A199D">
        <w:t>Egyéb</w:t>
      </w:r>
      <w:proofErr w:type="spellEnd"/>
      <w:r w:rsidR="002A199D">
        <w:t xml:space="preserve"> </w:t>
      </w:r>
      <w:proofErr w:type="spellStart"/>
      <w:r w:rsidR="002A199D">
        <w:t>ráford</w:t>
      </w:r>
      <w:r w:rsidR="00BF2FFB">
        <w:t>íások</w:t>
      </w:r>
      <w:proofErr w:type="spellEnd"/>
      <w:r w:rsidR="00BF2FFB">
        <w:tab/>
      </w:r>
      <w:r w:rsidR="00BF2FFB">
        <w:tab/>
      </w:r>
      <w:proofErr w:type="gramStart"/>
      <w:r w:rsidR="00BF2FFB">
        <w:tab/>
        <w:t xml:space="preserve"> </w:t>
      </w:r>
      <w:r w:rsidR="00506121">
        <w:t xml:space="preserve"> 1</w:t>
      </w:r>
      <w:proofErr w:type="gramEnd"/>
      <w:r w:rsidR="00506121">
        <w:t>.825</w:t>
      </w:r>
      <w:r w:rsidR="00BF2FFB">
        <w:tab/>
        <w:t xml:space="preserve"> </w:t>
      </w:r>
      <w:r w:rsidR="00FF77B8">
        <w:tab/>
        <w:t xml:space="preserve"> </w:t>
      </w:r>
      <w:r w:rsidR="00506121">
        <w:t xml:space="preserve"> 3.509</w:t>
      </w:r>
    </w:p>
    <w:p w14:paraId="0C66C0CF" w14:textId="77777777" w:rsidR="002A199D" w:rsidRDefault="002A199D">
      <w:pPr>
        <w:jc w:val="both"/>
      </w:pPr>
      <w:r>
        <w:t>-----------------------------------------------------------------------------------------------------------</w:t>
      </w:r>
    </w:p>
    <w:p w14:paraId="5CFF6D96" w14:textId="77777777" w:rsidR="002A199D" w:rsidRDefault="002A199D">
      <w:pPr>
        <w:pStyle w:val="Cmsor1"/>
      </w:pPr>
      <w:proofErr w:type="gramStart"/>
      <w:r>
        <w:t>A .</w:t>
      </w:r>
      <w:proofErr w:type="spellStart"/>
      <w:r>
        <w:t>Üzemi</w:t>
      </w:r>
      <w:proofErr w:type="spellEnd"/>
      <w:proofErr w:type="gramEnd"/>
      <w:r>
        <w:t>(</w:t>
      </w:r>
      <w:proofErr w:type="spellStart"/>
      <w:r>
        <w:t>üzleti</w:t>
      </w:r>
      <w:proofErr w:type="spellEnd"/>
      <w:r>
        <w:t>) tev.e</w:t>
      </w:r>
      <w:r w:rsidR="00D95D38">
        <w:t>r</w:t>
      </w:r>
      <w:r w:rsidR="00506121">
        <w:t>edménye</w:t>
      </w:r>
      <w:r w:rsidR="00506121">
        <w:tab/>
        <w:t xml:space="preserve">              8.321</w:t>
      </w:r>
      <w:r w:rsidR="00991C01">
        <w:t xml:space="preserve"> </w:t>
      </w:r>
      <w:r>
        <w:t xml:space="preserve">       </w:t>
      </w:r>
      <w:r w:rsidR="00D95D38">
        <w:t xml:space="preserve">     </w:t>
      </w:r>
      <w:r w:rsidR="00B35031">
        <w:t xml:space="preserve">     237</w:t>
      </w:r>
    </w:p>
    <w:p w14:paraId="4E1BE9A9" w14:textId="77777777" w:rsidR="002A199D" w:rsidRDefault="002A199D">
      <w:pPr>
        <w:jc w:val="both"/>
      </w:pPr>
    </w:p>
    <w:p w14:paraId="1FDFCDE4" w14:textId="77777777" w:rsidR="00506121" w:rsidRDefault="00CD20B7">
      <w:pPr>
        <w:jc w:val="both"/>
      </w:pPr>
      <w:r>
        <w:t xml:space="preserve">A </w:t>
      </w:r>
      <w:proofErr w:type="spellStart"/>
      <w:r>
        <w:t>Szövetség</w:t>
      </w:r>
      <w:proofErr w:type="spellEnd"/>
      <w:r w:rsidR="00907725">
        <w:t xml:space="preserve"> </w:t>
      </w:r>
      <w:proofErr w:type="spellStart"/>
      <w:r w:rsidR="00907725">
        <w:t>árbevétele</w:t>
      </w:r>
      <w:proofErr w:type="spellEnd"/>
      <w:r w:rsidR="00907725">
        <w:t xml:space="preserve"> </w:t>
      </w:r>
      <w:proofErr w:type="spellStart"/>
      <w:r w:rsidR="00907725">
        <w:t>az</w:t>
      </w:r>
      <w:proofErr w:type="spellEnd"/>
      <w:r w:rsidR="00907725">
        <w:t xml:space="preserve"> </w:t>
      </w:r>
      <w:proofErr w:type="spellStart"/>
      <w:r w:rsidR="00907725">
        <w:t>előző</w:t>
      </w:r>
      <w:proofErr w:type="spellEnd"/>
      <w:r w:rsidR="005D63C8">
        <w:t xml:space="preserve"> </w:t>
      </w:r>
      <w:proofErr w:type="spellStart"/>
      <w:r w:rsidR="005D63C8">
        <w:t>é</w:t>
      </w:r>
      <w:r w:rsidR="00506121">
        <w:t>vhez</w:t>
      </w:r>
      <w:proofErr w:type="spellEnd"/>
      <w:r w:rsidR="00506121">
        <w:t xml:space="preserve"> </w:t>
      </w:r>
      <w:proofErr w:type="spellStart"/>
      <w:r w:rsidR="00506121">
        <w:t>képest</w:t>
      </w:r>
      <w:proofErr w:type="spellEnd"/>
      <w:r w:rsidR="00506121">
        <w:t xml:space="preserve"> </w:t>
      </w:r>
      <w:proofErr w:type="spellStart"/>
      <w:r w:rsidR="00506121">
        <w:t>közel</w:t>
      </w:r>
      <w:proofErr w:type="spellEnd"/>
      <w:r w:rsidR="008C1867">
        <w:t xml:space="preserve"> </w:t>
      </w:r>
      <w:r w:rsidR="00506121">
        <w:t>4</w:t>
      </w:r>
      <w:r w:rsidR="00C958D6">
        <w:t xml:space="preserve"> %-</w:t>
      </w:r>
      <w:proofErr w:type="gramStart"/>
      <w:r w:rsidR="00C958D6">
        <w:t xml:space="preserve">al </w:t>
      </w:r>
      <w:r w:rsidR="00506121">
        <w:t>,</w:t>
      </w:r>
      <w:proofErr w:type="gramEnd"/>
      <w:r w:rsidR="00506121">
        <w:t xml:space="preserve"> </w:t>
      </w:r>
      <w:proofErr w:type="spellStart"/>
      <w:r w:rsidR="00506121">
        <w:t>míg</w:t>
      </w:r>
      <w:proofErr w:type="spellEnd"/>
      <w:r w:rsidR="00506121">
        <w:t xml:space="preserve"> </w:t>
      </w:r>
      <w:proofErr w:type="spellStart"/>
      <w:r w:rsidR="00506121">
        <w:t>az</w:t>
      </w:r>
      <w:proofErr w:type="spellEnd"/>
      <w:r w:rsidR="00506121">
        <w:t xml:space="preserve"> </w:t>
      </w:r>
      <w:proofErr w:type="spellStart"/>
      <w:r w:rsidR="00506121">
        <w:t>elszámolt</w:t>
      </w:r>
      <w:proofErr w:type="spellEnd"/>
    </w:p>
    <w:p w14:paraId="67EA60F8" w14:textId="77777777" w:rsidR="002A199D" w:rsidRDefault="00506121">
      <w:pPr>
        <w:jc w:val="both"/>
      </w:pPr>
      <w:proofErr w:type="spellStart"/>
      <w:r>
        <w:t>egyéb</w:t>
      </w:r>
      <w:proofErr w:type="spellEnd"/>
      <w:r>
        <w:t xml:space="preserve"> </w:t>
      </w:r>
      <w:proofErr w:type="spellStart"/>
      <w:r>
        <w:t>bevételek</w:t>
      </w:r>
      <w:proofErr w:type="spellEnd"/>
      <w:r>
        <w:t xml:space="preserve"> 468%-al </w:t>
      </w:r>
      <w:proofErr w:type="spellStart"/>
      <w:r>
        <w:t>emelkedtek</w:t>
      </w:r>
      <w:proofErr w:type="spellEnd"/>
      <w:r w:rsidR="00907725">
        <w:t>.</w:t>
      </w:r>
    </w:p>
    <w:p w14:paraId="2596EC54" w14:textId="77777777" w:rsidR="00991C01" w:rsidRDefault="00C958D6">
      <w:pPr>
        <w:jc w:val="both"/>
      </w:pPr>
      <w:proofErr w:type="spellStart"/>
      <w:r>
        <w:t>Ennek</w:t>
      </w:r>
      <w:proofErr w:type="spellEnd"/>
      <w:r>
        <w:t xml:space="preserve"> </w:t>
      </w:r>
      <w:proofErr w:type="spellStart"/>
      <w:r>
        <w:t>pozitív</w:t>
      </w:r>
      <w:proofErr w:type="spellEnd"/>
      <w:r w:rsidR="00991C01">
        <w:t xml:space="preserve"> </w:t>
      </w:r>
      <w:proofErr w:type="spellStart"/>
      <w:r w:rsidR="00991C01">
        <w:t>hatását</w:t>
      </w:r>
      <w:proofErr w:type="spellEnd"/>
      <w:r w:rsidR="00506121">
        <w:t xml:space="preserve"> </w:t>
      </w:r>
      <w:proofErr w:type="spellStart"/>
      <w:r w:rsidR="00506121">
        <w:t>teljes</w:t>
      </w:r>
      <w:proofErr w:type="spellEnd"/>
      <w:r w:rsidR="00506121">
        <w:t xml:space="preserve"> </w:t>
      </w:r>
      <w:proofErr w:type="spellStart"/>
      <w:r w:rsidR="00506121">
        <w:t>mértékben</w:t>
      </w:r>
      <w:proofErr w:type="spellEnd"/>
      <w:r w:rsidR="00506121">
        <w:t xml:space="preserve"> </w:t>
      </w:r>
      <w:proofErr w:type="spellStart"/>
      <w:r w:rsidR="00506121">
        <w:t>eltüntette</w:t>
      </w:r>
      <w:proofErr w:type="spellEnd"/>
      <w:r w:rsidR="00506121">
        <w:t xml:space="preserve"> </w:t>
      </w:r>
      <w:proofErr w:type="spellStart"/>
      <w:r w:rsidR="00506121">
        <w:t>illetve</w:t>
      </w:r>
      <w:proofErr w:type="spellEnd"/>
      <w:r w:rsidR="00506121">
        <w:t xml:space="preserve"> </w:t>
      </w:r>
      <w:proofErr w:type="spellStart"/>
      <w:r w:rsidR="00506121">
        <w:t>negatív</w:t>
      </w:r>
      <w:proofErr w:type="spellEnd"/>
      <w:r w:rsidR="00506121">
        <w:t xml:space="preserve"> </w:t>
      </w:r>
      <w:proofErr w:type="spellStart"/>
      <w:r w:rsidR="00506121">
        <w:t>irányba</w:t>
      </w:r>
      <w:proofErr w:type="spellEnd"/>
      <w:r w:rsidR="00506121">
        <w:t xml:space="preserve"> </w:t>
      </w:r>
      <w:proofErr w:type="spellStart"/>
      <w:r w:rsidR="00506121">
        <w:t>mozdította</w:t>
      </w:r>
      <w:proofErr w:type="spellEnd"/>
      <w:r w:rsidR="00506121">
        <w:t xml:space="preserve"> </w:t>
      </w:r>
      <w:proofErr w:type="spellStart"/>
      <w:r w:rsidR="00506121">
        <w:t>az</w:t>
      </w:r>
      <w:proofErr w:type="spellEnd"/>
      <w:r w:rsidR="00506121">
        <w:t xml:space="preserve"> </w:t>
      </w:r>
      <w:proofErr w:type="spellStart"/>
      <w:r w:rsidR="00506121">
        <w:t>anyagjellegű</w:t>
      </w:r>
      <w:proofErr w:type="spellEnd"/>
      <w:r w:rsidR="00506121">
        <w:t xml:space="preserve"> </w:t>
      </w:r>
      <w:proofErr w:type="spellStart"/>
      <w:r w:rsidR="00506121">
        <w:t>ráfordítások</w:t>
      </w:r>
      <w:proofErr w:type="spellEnd"/>
      <w:r w:rsidR="00506121">
        <w:t xml:space="preserve"> 44,5%-</w:t>
      </w:r>
      <w:proofErr w:type="spellStart"/>
      <w:r w:rsidR="00506121">
        <w:t>os</w:t>
      </w:r>
      <w:proofErr w:type="spellEnd"/>
      <w:r w:rsidR="00506121">
        <w:t xml:space="preserve">, a </w:t>
      </w:r>
      <w:proofErr w:type="spellStart"/>
      <w:r w:rsidR="00B35031">
        <w:t>személyi</w:t>
      </w:r>
      <w:proofErr w:type="spellEnd"/>
      <w:r w:rsidR="00B35031">
        <w:t xml:space="preserve"> </w:t>
      </w:r>
      <w:proofErr w:type="spellStart"/>
      <w:r w:rsidR="00B35031">
        <w:t>jellegű</w:t>
      </w:r>
      <w:proofErr w:type="spellEnd"/>
      <w:r w:rsidR="00B35031">
        <w:t xml:space="preserve"> </w:t>
      </w:r>
      <w:proofErr w:type="spellStart"/>
      <w:r w:rsidR="00B35031">
        <w:t>ráfordítások</w:t>
      </w:r>
      <w:proofErr w:type="spellEnd"/>
      <w:r w:rsidR="00B35031">
        <w:t xml:space="preserve"> 9,3</w:t>
      </w:r>
      <w:r w:rsidR="00506121">
        <w:t>%-</w:t>
      </w:r>
      <w:proofErr w:type="spellStart"/>
      <w:r w:rsidR="00506121">
        <w:t>os</w:t>
      </w:r>
      <w:proofErr w:type="spellEnd"/>
      <w:r w:rsidR="00506121">
        <w:t xml:space="preserve"> </w:t>
      </w:r>
      <w:proofErr w:type="spellStart"/>
      <w:r w:rsidR="00506121">
        <w:t>és</w:t>
      </w:r>
      <w:proofErr w:type="spellEnd"/>
      <w:r w:rsidR="00506121">
        <w:t xml:space="preserve"> </w:t>
      </w:r>
      <w:proofErr w:type="spellStart"/>
      <w:r w:rsidR="00506121">
        <w:t>ez</w:t>
      </w:r>
      <w:proofErr w:type="spellEnd"/>
      <w:r w:rsidR="00506121">
        <w:t xml:space="preserve"> </w:t>
      </w:r>
      <w:proofErr w:type="spellStart"/>
      <w:r w:rsidR="00506121">
        <w:t>egyéb</w:t>
      </w:r>
      <w:proofErr w:type="spellEnd"/>
      <w:r w:rsidR="00506121">
        <w:t xml:space="preserve"> </w:t>
      </w:r>
      <w:proofErr w:type="spellStart"/>
      <w:r w:rsidR="00506121">
        <w:t>ráfordítások</w:t>
      </w:r>
      <w:proofErr w:type="spellEnd"/>
      <w:r w:rsidR="00506121">
        <w:t xml:space="preserve"> 92%-</w:t>
      </w:r>
      <w:proofErr w:type="spellStart"/>
      <w:r w:rsidR="00506121">
        <w:t>os</w:t>
      </w:r>
      <w:proofErr w:type="spellEnd"/>
      <w:r w:rsidR="00506121">
        <w:t xml:space="preserve"> </w:t>
      </w:r>
      <w:proofErr w:type="spellStart"/>
      <w:r w:rsidR="00506121">
        <w:t>emelkedése</w:t>
      </w:r>
      <w:proofErr w:type="spellEnd"/>
      <w:r w:rsidR="00506121">
        <w:t>.</w:t>
      </w:r>
    </w:p>
    <w:p w14:paraId="29F50B03" w14:textId="77777777" w:rsidR="005D63C8" w:rsidRDefault="005D63C8">
      <w:pPr>
        <w:jc w:val="both"/>
      </w:pPr>
    </w:p>
    <w:p w14:paraId="38B44A48" w14:textId="77777777" w:rsidR="00D551ED" w:rsidRDefault="00D551ED">
      <w:pPr>
        <w:jc w:val="both"/>
      </w:pPr>
    </w:p>
    <w:p w14:paraId="77927DFA" w14:textId="77777777" w:rsidR="00D551ED" w:rsidRDefault="00D551ED">
      <w:pPr>
        <w:jc w:val="both"/>
      </w:pPr>
    </w:p>
    <w:p w14:paraId="49F7C725" w14:textId="77777777" w:rsidR="00D551ED" w:rsidRDefault="00D551ED">
      <w:pPr>
        <w:jc w:val="both"/>
      </w:pPr>
    </w:p>
    <w:p w14:paraId="419FC2DD" w14:textId="77777777" w:rsidR="00D551ED" w:rsidRDefault="00D551ED">
      <w:pPr>
        <w:jc w:val="both"/>
      </w:pPr>
    </w:p>
    <w:p w14:paraId="29036BC2" w14:textId="77777777" w:rsidR="00D551ED" w:rsidRDefault="00D551ED">
      <w:pPr>
        <w:jc w:val="both"/>
      </w:pPr>
    </w:p>
    <w:p w14:paraId="0349B24B" w14:textId="77777777" w:rsidR="00D551ED" w:rsidRDefault="00D551ED">
      <w:pPr>
        <w:jc w:val="both"/>
      </w:pPr>
    </w:p>
    <w:p w14:paraId="3D499F4B" w14:textId="77777777" w:rsidR="00D551ED" w:rsidRDefault="00D551ED">
      <w:pPr>
        <w:jc w:val="both"/>
      </w:pPr>
    </w:p>
    <w:p w14:paraId="4C70D4FE" w14:textId="77777777" w:rsidR="00D551ED" w:rsidRDefault="00D551ED">
      <w:pPr>
        <w:jc w:val="both"/>
      </w:pPr>
    </w:p>
    <w:p w14:paraId="1FA7EF77" w14:textId="77777777" w:rsidR="00D551ED" w:rsidRDefault="00D551ED">
      <w:pPr>
        <w:jc w:val="both"/>
      </w:pPr>
    </w:p>
    <w:p w14:paraId="089A5DE2" w14:textId="77777777" w:rsidR="00D551ED" w:rsidRDefault="00D551ED">
      <w:pPr>
        <w:jc w:val="both"/>
      </w:pPr>
    </w:p>
    <w:p w14:paraId="25105CAD" w14:textId="77777777" w:rsidR="00CD20B7" w:rsidRDefault="00CD20B7">
      <w:pPr>
        <w:jc w:val="both"/>
      </w:pPr>
    </w:p>
    <w:p w14:paraId="7FC02DD0" w14:textId="77777777" w:rsidR="005D63C8" w:rsidRDefault="005D63C8">
      <w:pPr>
        <w:jc w:val="both"/>
      </w:pPr>
    </w:p>
    <w:p w14:paraId="0AAA8405" w14:textId="77777777" w:rsidR="00DB2679" w:rsidRDefault="00DB2679">
      <w:pPr>
        <w:jc w:val="both"/>
      </w:pPr>
    </w:p>
    <w:p w14:paraId="4A97663E" w14:textId="77777777" w:rsidR="00DB2679" w:rsidRDefault="00DB2679" w:rsidP="00DB2679">
      <w:pPr>
        <w:jc w:val="center"/>
      </w:pPr>
      <w:r>
        <w:t>- 8 -</w:t>
      </w:r>
    </w:p>
    <w:p w14:paraId="2D3A3BBB" w14:textId="77777777" w:rsidR="00DB2679" w:rsidRDefault="00DB2679">
      <w:pPr>
        <w:jc w:val="both"/>
      </w:pPr>
    </w:p>
    <w:p w14:paraId="2E123B4B" w14:textId="77777777" w:rsidR="00B67896" w:rsidRDefault="00B67896">
      <w:pPr>
        <w:jc w:val="both"/>
        <w:rPr>
          <w:b/>
          <w:i/>
          <w:u w:val="single"/>
        </w:rPr>
      </w:pPr>
    </w:p>
    <w:p w14:paraId="0C79753B" w14:textId="77777777" w:rsidR="002A199D" w:rsidRDefault="002A199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IV. Tájékoztató és egyéb kiegészitések</w:t>
      </w:r>
    </w:p>
    <w:p w14:paraId="2A9308C4" w14:textId="77777777" w:rsidR="00D551ED" w:rsidRDefault="00D551ED">
      <w:pPr>
        <w:jc w:val="both"/>
      </w:pPr>
    </w:p>
    <w:p w14:paraId="65C400BF" w14:textId="77777777" w:rsidR="00CD20B7" w:rsidRDefault="007F1A64">
      <w:pPr>
        <w:jc w:val="both"/>
      </w:pPr>
      <w:r>
        <w:t xml:space="preserve">A </w:t>
      </w:r>
      <w:proofErr w:type="spellStart"/>
      <w:r>
        <w:t>Szövetség</w:t>
      </w:r>
      <w:proofErr w:type="spellEnd"/>
      <w:r>
        <w:t xml:space="preserve"> </w:t>
      </w:r>
      <w:proofErr w:type="spellStart"/>
      <w:r>
        <w:t>műk</w:t>
      </w:r>
      <w:r w:rsidR="00B32CC8">
        <w:t>ödése</w:t>
      </w:r>
      <w:proofErr w:type="spellEnd"/>
      <w:r w:rsidR="00B32CC8">
        <w:t xml:space="preserve"> </w:t>
      </w:r>
      <w:proofErr w:type="spellStart"/>
      <w:r w:rsidR="00B32CC8">
        <w:t>során</w:t>
      </w:r>
      <w:proofErr w:type="spellEnd"/>
      <w:r w:rsidR="00B32CC8">
        <w:t xml:space="preserve"> 2021</w:t>
      </w:r>
      <w:r>
        <w:t xml:space="preserve">.évben is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hatósági</w:t>
      </w:r>
      <w:proofErr w:type="spellEnd"/>
      <w:r>
        <w:t xml:space="preserve">, </w:t>
      </w:r>
      <w:proofErr w:type="spellStart"/>
      <w:r>
        <w:t>törvényi</w:t>
      </w:r>
      <w:proofErr w:type="spellEnd"/>
      <w:r>
        <w:t xml:space="preserve"> </w:t>
      </w:r>
      <w:proofErr w:type="spellStart"/>
      <w:r>
        <w:t>előírást</w:t>
      </w:r>
      <w:proofErr w:type="spellEnd"/>
      <w:r>
        <w:t xml:space="preserve"> </w:t>
      </w:r>
      <w:proofErr w:type="spellStart"/>
      <w:r>
        <w:t>betartott</w:t>
      </w:r>
      <w:proofErr w:type="spellEnd"/>
      <w:r>
        <w:t xml:space="preserve">,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szellemében</w:t>
      </w:r>
      <w:proofErr w:type="spellEnd"/>
      <w:r>
        <w:t xml:space="preserve"> </w:t>
      </w:r>
      <w:proofErr w:type="spellStart"/>
      <w:r>
        <w:t>működött</w:t>
      </w:r>
      <w:proofErr w:type="spellEnd"/>
      <w:r>
        <w:t>.</w:t>
      </w:r>
    </w:p>
    <w:p w14:paraId="2B5D8C69" w14:textId="77777777" w:rsidR="00381A20" w:rsidRDefault="00381A20">
      <w:pPr>
        <w:jc w:val="both"/>
      </w:pPr>
    </w:p>
    <w:p w14:paraId="3EE056A3" w14:textId="77777777" w:rsidR="00381A20" w:rsidRDefault="00381A20">
      <w:pPr>
        <w:jc w:val="both"/>
      </w:pPr>
    </w:p>
    <w:p w14:paraId="3F68716C" w14:textId="77777777" w:rsidR="002A199D" w:rsidRDefault="0072345D">
      <w:pPr>
        <w:jc w:val="both"/>
      </w:pPr>
      <w:smartTag w:uri="urn:schemas-microsoft-com:office:smarttags" w:element="place">
        <w:smartTag w:uri="urn:schemas-microsoft-com:office:smarttags" w:element="City">
          <w:r>
            <w:t>Budapest</w:t>
          </w:r>
        </w:smartTag>
      </w:smartTag>
      <w:r w:rsidR="00B32CC8">
        <w:t xml:space="preserve">, 2022. </w:t>
      </w:r>
      <w:proofErr w:type="spellStart"/>
      <w:r w:rsidR="00B32CC8">
        <w:t>április</w:t>
      </w:r>
      <w:proofErr w:type="spellEnd"/>
      <w:r w:rsidR="00B32CC8">
        <w:t xml:space="preserve"> 26</w:t>
      </w:r>
      <w:r w:rsidR="002A199D">
        <w:t>.</w:t>
      </w:r>
      <w:r w:rsidR="002A199D">
        <w:tab/>
      </w:r>
      <w:r w:rsidR="002A199D">
        <w:tab/>
      </w:r>
      <w:r w:rsidR="002A199D">
        <w:tab/>
      </w:r>
      <w:r w:rsidR="002A199D">
        <w:tab/>
      </w:r>
    </w:p>
    <w:p w14:paraId="24D41DA5" w14:textId="77777777" w:rsidR="002A199D" w:rsidRDefault="002A199D">
      <w:pPr>
        <w:jc w:val="both"/>
      </w:pPr>
    </w:p>
    <w:p w14:paraId="7881FB82" w14:textId="77777777" w:rsidR="002A199D" w:rsidRDefault="002A199D">
      <w:pPr>
        <w:jc w:val="both"/>
      </w:pPr>
      <w:r>
        <w:tab/>
      </w:r>
      <w:r>
        <w:tab/>
      </w:r>
      <w:r>
        <w:tab/>
      </w:r>
      <w:r>
        <w:tab/>
      </w:r>
    </w:p>
    <w:p w14:paraId="2D9AAFC0" w14:textId="77777777" w:rsidR="002A199D" w:rsidRPr="0072345D" w:rsidRDefault="0072345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0319A7">
        <w:rPr>
          <w:b/>
        </w:rPr>
        <w:t>Dr.Borosnyay</w:t>
      </w:r>
      <w:proofErr w:type="spellEnd"/>
      <w:proofErr w:type="gramEnd"/>
      <w:r w:rsidR="000319A7">
        <w:rPr>
          <w:b/>
        </w:rPr>
        <w:t xml:space="preserve"> Zoltán</w:t>
      </w:r>
    </w:p>
    <w:p w14:paraId="2255269A" w14:textId="77777777" w:rsidR="002A199D" w:rsidRPr="0072345D" w:rsidRDefault="002A199D">
      <w:pPr>
        <w:jc w:val="both"/>
        <w:rPr>
          <w:b/>
        </w:rPr>
      </w:pPr>
      <w:r w:rsidRPr="0072345D">
        <w:rPr>
          <w:b/>
        </w:rPr>
        <w:t xml:space="preserve">                                                                                  </w:t>
      </w:r>
      <w:r w:rsidR="000319A7">
        <w:rPr>
          <w:b/>
        </w:rPr>
        <w:t xml:space="preserve">     </w:t>
      </w:r>
      <w:proofErr w:type="spellStart"/>
      <w:r w:rsidRPr="0072345D">
        <w:rPr>
          <w:b/>
        </w:rPr>
        <w:t>ügyvezetõ</w:t>
      </w:r>
      <w:proofErr w:type="spellEnd"/>
      <w:r w:rsidRPr="0072345D">
        <w:rPr>
          <w:b/>
        </w:rPr>
        <w:t xml:space="preserve"> </w:t>
      </w:r>
      <w:proofErr w:type="spellStart"/>
      <w:r w:rsidRPr="0072345D">
        <w:rPr>
          <w:b/>
        </w:rPr>
        <w:t>igazgató</w:t>
      </w:r>
      <w:proofErr w:type="spellEnd"/>
    </w:p>
    <w:p w14:paraId="37B6B138" w14:textId="77777777" w:rsidR="002A199D" w:rsidRDefault="002A199D">
      <w:pPr>
        <w:jc w:val="both"/>
        <w:rPr>
          <w:b/>
          <w:i/>
          <w:u w:val="single"/>
        </w:rPr>
      </w:pPr>
    </w:p>
    <w:p w14:paraId="76B991EC" w14:textId="77777777" w:rsidR="00E126F8" w:rsidRDefault="00E126F8">
      <w:pPr>
        <w:jc w:val="both"/>
        <w:rPr>
          <w:b/>
          <w:i/>
          <w:u w:val="single"/>
        </w:rPr>
      </w:pPr>
    </w:p>
    <w:p w14:paraId="4820101B" w14:textId="77777777" w:rsidR="00E126F8" w:rsidRDefault="00E126F8">
      <w:pPr>
        <w:jc w:val="both"/>
        <w:rPr>
          <w:b/>
          <w:i/>
          <w:u w:val="single"/>
        </w:rPr>
      </w:pPr>
    </w:p>
    <w:p w14:paraId="1116C1F0" w14:textId="77777777" w:rsidR="00E126F8" w:rsidRDefault="00E126F8">
      <w:pPr>
        <w:jc w:val="both"/>
        <w:rPr>
          <w:b/>
          <w:i/>
          <w:u w:val="single"/>
        </w:rPr>
      </w:pPr>
    </w:p>
    <w:p w14:paraId="311ADDC5" w14:textId="77777777" w:rsidR="00E126F8" w:rsidRDefault="00E126F8">
      <w:pPr>
        <w:jc w:val="both"/>
        <w:rPr>
          <w:b/>
          <w:i/>
          <w:u w:val="single"/>
        </w:rPr>
      </w:pPr>
    </w:p>
    <w:p w14:paraId="6EBA9047" w14:textId="77777777" w:rsidR="00E126F8" w:rsidRDefault="00E126F8">
      <w:pPr>
        <w:jc w:val="both"/>
        <w:rPr>
          <w:b/>
          <w:i/>
          <w:u w:val="single"/>
        </w:rPr>
      </w:pPr>
    </w:p>
    <w:p w14:paraId="063DD91A" w14:textId="77777777" w:rsidR="00E126F8" w:rsidRDefault="00E126F8">
      <w:pPr>
        <w:jc w:val="both"/>
        <w:rPr>
          <w:b/>
          <w:i/>
          <w:u w:val="single"/>
        </w:rPr>
      </w:pPr>
    </w:p>
    <w:p w14:paraId="0DBE5DBD" w14:textId="77777777" w:rsidR="00E126F8" w:rsidRDefault="00E126F8">
      <w:pPr>
        <w:jc w:val="both"/>
        <w:rPr>
          <w:b/>
          <w:i/>
          <w:u w:val="single"/>
        </w:rPr>
      </w:pPr>
    </w:p>
    <w:p w14:paraId="5B1EE457" w14:textId="77777777" w:rsidR="00E126F8" w:rsidRDefault="00E126F8">
      <w:pPr>
        <w:jc w:val="both"/>
        <w:rPr>
          <w:b/>
          <w:i/>
          <w:u w:val="single"/>
        </w:rPr>
      </w:pPr>
    </w:p>
    <w:p w14:paraId="4B2ABEC9" w14:textId="77777777" w:rsidR="00E126F8" w:rsidRDefault="00E126F8">
      <w:pPr>
        <w:jc w:val="both"/>
        <w:rPr>
          <w:b/>
          <w:i/>
          <w:u w:val="single"/>
        </w:rPr>
      </w:pPr>
    </w:p>
    <w:p w14:paraId="41E6156A" w14:textId="77777777" w:rsidR="00E126F8" w:rsidRDefault="00E126F8">
      <w:pPr>
        <w:jc w:val="both"/>
        <w:rPr>
          <w:b/>
          <w:i/>
          <w:u w:val="single"/>
        </w:rPr>
      </w:pPr>
    </w:p>
    <w:p w14:paraId="32D048AB" w14:textId="77777777" w:rsidR="00E126F8" w:rsidRDefault="00E126F8">
      <w:pPr>
        <w:jc w:val="both"/>
        <w:rPr>
          <w:b/>
          <w:i/>
          <w:u w:val="single"/>
        </w:rPr>
      </w:pPr>
    </w:p>
    <w:p w14:paraId="7B8094B2" w14:textId="77777777" w:rsidR="00E126F8" w:rsidRDefault="00E126F8">
      <w:pPr>
        <w:jc w:val="both"/>
        <w:rPr>
          <w:b/>
          <w:i/>
          <w:u w:val="single"/>
        </w:rPr>
      </w:pPr>
    </w:p>
    <w:p w14:paraId="0ED562EF" w14:textId="77777777" w:rsidR="00E126F8" w:rsidRDefault="00E126F8">
      <w:pPr>
        <w:jc w:val="both"/>
        <w:rPr>
          <w:b/>
          <w:i/>
          <w:u w:val="single"/>
        </w:rPr>
      </w:pPr>
    </w:p>
    <w:p w14:paraId="2B411E74" w14:textId="77777777" w:rsidR="00E126F8" w:rsidRDefault="00E126F8">
      <w:pPr>
        <w:jc w:val="both"/>
        <w:rPr>
          <w:b/>
          <w:i/>
          <w:u w:val="single"/>
        </w:rPr>
      </w:pPr>
    </w:p>
    <w:p w14:paraId="7C3A0162" w14:textId="77777777" w:rsidR="00E126F8" w:rsidRDefault="00E126F8">
      <w:pPr>
        <w:jc w:val="both"/>
        <w:rPr>
          <w:b/>
          <w:i/>
          <w:u w:val="single"/>
        </w:rPr>
      </w:pPr>
    </w:p>
    <w:p w14:paraId="5854041C" w14:textId="77777777" w:rsidR="00E126F8" w:rsidRDefault="00E126F8">
      <w:pPr>
        <w:jc w:val="both"/>
        <w:rPr>
          <w:b/>
          <w:i/>
          <w:u w:val="single"/>
        </w:rPr>
      </w:pPr>
    </w:p>
    <w:p w14:paraId="2A2E9B96" w14:textId="77777777" w:rsidR="00E126F8" w:rsidRDefault="00E126F8">
      <w:pPr>
        <w:jc w:val="both"/>
        <w:rPr>
          <w:b/>
          <w:i/>
          <w:u w:val="single"/>
        </w:rPr>
      </w:pPr>
    </w:p>
    <w:p w14:paraId="5913952B" w14:textId="77777777" w:rsidR="00E126F8" w:rsidRDefault="00E126F8">
      <w:pPr>
        <w:jc w:val="both"/>
        <w:rPr>
          <w:b/>
          <w:i/>
          <w:u w:val="single"/>
        </w:rPr>
      </w:pPr>
    </w:p>
    <w:p w14:paraId="5F4E7DFE" w14:textId="77777777" w:rsidR="00E126F8" w:rsidRDefault="00E126F8">
      <w:pPr>
        <w:jc w:val="both"/>
        <w:rPr>
          <w:b/>
          <w:i/>
          <w:u w:val="single"/>
        </w:rPr>
      </w:pPr>
    </w:p>
    <w:p w14:paraId="61445E46" w14:textId="77777777" w:rsidR="00E126F8" w:rsidRDefault="00E126F8">
      <w:pPr>
        <w:jc w:val="both"/>
        <w:rPr>
          <w:b/>
          <w:i/>
          <w:u w:val="single"/>
        </w:rPr>
      </w:pPr>
    </w:p>
    <w:sectPr w:rsidR="00E126F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emp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3DD"/>
    <w:multiLevelType w:val="singleLevel"/>
    <w:tmpl w:val="475CECD8"/>
    <w:lvl w:ilvl="0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B881684"/>
    <w:multiLevelType w:val="hybridMultilevel"/>
    <w:tmpl w:val="EAB6DDFE"/>
    <w:lvl w:ilvl="0" w:tplc="9FF62CC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-Tiempo" w:eastAsia="Times New Roman" w:hAnsi="H-Tiempo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372321">
    <w:abstractNumId w:val="0"/>
  </w:num>
  <w:num w:numId="2" w16cid:durableId="195798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C30"/>
    <w:rsid w:val="0002660D"/>
    <w:rsid w:val="000319A7"/>
    <w:rsid w:val="000414F2"/>
    <w:rsid w:val="00076C61"/>
    <w:rsid w:val="000A381E"/>
    <w:rsid w:val="000A3C11"/>
    <w:rsid w:val="000A5E11"/>
    <w:rsid w:val="000A7BBB"/>
    <w:rsid w:val="000C6403"/>
    <w:rsid w:val="000E44AF"/>
    <w:rsid w:val="000E6BA0"/>
    <w:rsid w:val="00134BEE"/>
    <w:rsid w:val="00135006"/>
    <w:rsid w:val="001359F7"/>
    <w:rsid w:val="00140D2A"/>
    <w:rsid w:val="0015194B"/>
    <w:rsid w:val="001A410B"/>
    <w:rsid w:val="001C1A26"/>
    <w:rsid w:val="001E5AB4"/>
    <w:rsid w:val="001E763D"/>
    <w:rsid w:val="00207CD0"/>
    <w:rsid w:val="002409F8"/>
    <w:rsid w:val="0029117F"/>
    <w:rsid w:val="002A199D"/>
    <w:rsid w:val="00316787"/>
    <w:rsid w:val="0035664C"/>
    <w:rsid w:val="00381A20"/>
    <w:rsid w:val="003C41EF"/>
    <w:rsid w:val="003D0B2D"/>
    <w:rsid w:val="003D34C1"/>
    <w:rsid w:val="00444407"/>
    <w:rsid w:val="0047784D"/>
    <w:rsid w:val="004F316A"/>
    <w:rsid w:val="00506121"/>
    <w:rsid w:val="005157E5"/>
    <w:rsid w:val="005201C9"/>
    <w:rsid w:val="00520FFD"/>
    <w:rsid w:val="00571C70"/>
    <w:rsid w:val="00574CB6"/>
    <w:rsid w:val="005C1CA6"/>
    <w:rsid w:val="005D3E9C"/>
    <w:rsid w:val="005D63C8"/>
    <w:rsid w:val="005F7C1E"/>
    <w:rsid w:val="005F7DB4"/>
    <w:rsid w:val="00617178"/>
    <w:rsid w:val="00626790"/>
    <w:rsid w:val="006279AF"/>
    <w:rsid w:val="006366A8"/>
    <w:rsid w:val="006758C5"/>
    <w:rsid w:val="00681546"/>
    <w:rsid w:val="00686261"/>
    <w:rsid w:val="00692C3F"/>
    <w:rsid w:val="006B2423"/>
    <w:rsid w:val="006B3099"/>
    <w:rsid w:val="007016E1"/>
    <w:rsid w:val="007160DD"/>
    <w:rsid w:val="0072345D"/>
    <w:rsid w:val="00773DCA"/>
    <w:rsid w:val="007C6A61"/>
    <w:rsid w:val="007E6BA3"/>
    <w:rsid w:val="007F1A64"/>
    <w:rsid w:val="00826A5D"/>
    <w:rsid w:val="00831342"/>
    <w:rsid w:val="008326A2"/>
    <w:rsid w:val="00844A70"/>
    <w:rsid w:val="00853CC0"/>
    <w:rsid w:val="008706C5"/>
    <w:rsid w:val="00871C8E"/>
    <w:rsid w:val="00882C7A"/>
    <w:rsid w:val="008A4612"/>
    <w:rsid w:val="008A506F"/>
    <w:rsid w:val="008B2537"/>
    <w:rsid w:val="008C1867"/>
    <w:rsid w:val="008C43E3"/>
    <w:rsid w:val="008E3A95"/>
    <w:rsid w:val="00904092"/>
    <w:rsid w:val="00907725"/>
    <w:rsid w:val="00935E4A"/>
    <w:rsid w:val="00941DBC"/>
    <w:rsid w:val="0094752F"/>
    <w:rsid w:val="0097276F"/>
    <w:rsid w:val="00981AF6"/>
    <w:rsid w:val="00991A6E"/>
    <w:rsid w:val="00991C01"/>
    <w:rsid w:val="009A2061"/>
    <w:rsid w:val="009B6A4B"/>
    <w:rsid w:val="009F0431"/>
    <w:rsid w:val="00A55C30"/>
    <w:rsid w:val="00A7763F"/>
    <w:rsid w:val="00A82A1C"/>
    <w:rsid w:val="00B0180A"/>
    <w:rsid w:val="00B12B43"/>
    <w:rsid w:val="00B32CC8"/>
    <w:rsid w:val="00B35031"/>
    <w:rsid w:val="00B62FB7"/>
    <w:rsid w:val="00B67896"/>
    <w:rsid w:val="00B86427"/>
    <w:rsid w:val="00BA68D9"/>
    <w:rsid w:val="00BB298C"/>
    <w:rsid w:val="00BE54F9"/>
    <w:rsid w:val="00BF2FFB"/>
    <w:rsid w:val="00BF5DD4"/>
    <w:rsid w:val="00C26130"/>
    <w:rsid w:val="00C40204"/>
    <w:rsid w:val="00C958D6"/>
    <w:rsid w:val="00CD20B7"/>
    <w:rsid w:val="00CD7EEE"/>
    <w:rsid w:val="00CE3409"/>
    <w:rsid w:val="00D20007"/>
    <w:rsid w:val="00D551ED"/>
    <w:rsid w:val="00D557D2"/>
    <w:rsid w:val="00D92ADA"/>
    <w:rsid w:val="00D95D38"/>
    <w:rsid w:val="00DB2679"/>
    <w:rsid w:val="00DF2C13"/>
    <w:rsid w:val="00E126F8"/>
    <w:rsid w:val="00EB28A9"/>
    <w:rsid w:val="00EE723F"/>
    <w:rsid w:val="00F13E0A"/>
    <w:rsid w:val="00F224F0"/>
    <w:rsid w:val="00F32474"/>
    <w:rsid w:val="00F36BF9"/>
    <w:rsid w:val="00F379F7"/>
    <w:rsid w:val="00F85CC2"/>
    <w:rsid w:val="00FE242D"/>
    <w:rsid w:val="00FE5580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6874D95A"/>
  <w15:chartTrackingRefBased/>
  <w15:docId w15:val="{FD27EDBE-2D0C-47D6-9E42-AA361EA8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H-Tiempo" w:hAnsi="H-Tiempo"/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i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0A5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1432</Words>
  <Characters>9882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ERECO ÉVES BESZÁMOLÓ</vt:lpstr>
    </vt:vector>
  </TitlesOfParts>
  <Company>PROFIT &amp; LOSS kft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ERECO ÉVES BESZÁMOLÓ</dc:title>
  <dc:subject>KIEGÉSZÍTŐ MELLÉKLET 1.</dc:subject>
  <dc:creator>ERECO USER</dc:creator>
  <cp:keywords/>
  <cp:lastModifiedBy>Pál András</cp:lastModifiedBy>
  <cp:revision>2</cp:revision>
  <cp:lastPrinted>2017-05-04T06:40:00Z</cp:lastPrinted>
  <dcterms:created xsi:type="dcterms:W3CDTF">2022-11-30T17:50:00Z</dcterms:created>
  <dcterms:modified xsi:type="dcterms:W3CDTF">2022-11-30T17:50:00Z</dcterms:modified>
</cp:coreProperties>
</file>